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AF0C35">
      <w:pPr>
        <w:jc w:val="center"/>
        <w:rPr>
          <w:rFonts w:ascii="Arial" w:hAnsi="Arial" w:cs="Arial"/>
          <w:b/>
          <w:bCs/>
        </w:rPr>
      </w:pPr>
      <w:r w:rsidRPr="004835A0">
        <w:rPr>
          <w:rFonts w:ascii="Arial" w:hAnsi="Arial" w:cs="Arial"/>
          <w:b/>
          <w:bCs/>
          <w:iCs/>
        </w:rPr>
        <w:t>„</w:t>
      </w:r>
      <w:r w:rsidR="00517298">
        <w:rPr>
          <w:rFonts w:ascii="Arial" w:hAnsi="Arial" w:cs="Arial"/>
          <w:b/>
          <w:bCs/>
        </w:rPr>
        <w:t>Cauruļu</w:t>
      </w:r>
      <w:r w:rsidR="00AF0C35">
        <w:rPr>
          <w:rFonts w:ascii="Arial" w:hAnsi="Arial" w:cs="Arial"/>
          <w:b/>
          <w:bCs/>
        </w:rPr>
        <w:t xml:space="preserve"> iegāde</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DA4DFC" w:rsidRPr="00DA4DFC">
        <w:rPr>
          <w:rFonts w:ascii="Arial" w:hAnsi="Arial" w:cs="Arial"/>
          <w:b/>
          <w:sz w:val="22"/>
          <w:szCs w:val="22"/>
        </w:rPr>
        <w:t>DŪ-2016</w:t>
      </w:r>
      <w:r w:rsidR="00D07D24" w:rsidRPr="00DA4DFC">
        <w:rPr>
          <w:rFonts w:ascii="Arial" w:hAnsi="Arial" w:cs="Arial"/>
          <w:b/>
          <w:sz w:val="22"/>
          <w:szCs w:val="22"/>
        </w:rPr>
        <w:t>/</w:t>
      </w:r>
      <w:r w:rsidR="00517298">
        <w:rPr>
          <w:rFonts w:ascii="Arial" w:hAnsi="Arial" w:cs="Arial"/>
          <w:b/>
          <w:sz w:val="22"/>
          <w:szCs w:val="22"/>
        </w:rPr>
        <w:t>31</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Default="004835A0" w:rsidP="004835A0">
      <w:pPr>
        <w:jc w:val="center"/>
        <w:rPr>
          <w:rFonts w:ascii="Arial" w:hAnsi="Arial" w:cs="Arial"/>
          <w:b/>
          <w:bCs/>
          <w:sz w:val="20"/>
        </w:rPr>
      </w:pPr>
      <w:r w:rsidRPr="004835A0">
        <w:rPr>
          <w:rFonts w:ascii="Arial" w:hAnsi="Arial" w:cs="Arial"/>
          <w:b/>
          <w:bCs/>
          <w:sz w:val="20"/>
        </w:rPr>
        <w:t>NOLIKUMS</w:t>
      </w:r>
    </w:p>
    <w:p w:rsidR="00CA28EB" w:rsidRDefault="00CA28EB">
      <w:pPr>
        <w:spacing w:after="200" w:line="276" w:lineRule="auto"/>
        <w:rPr>
          <w:rFonts w:ascii="Arial" w:hAnsi="Arial" w:cs="Arial"/>
          <w:b/>
          <w:bCs/>
          <w:sz w:val="20"/>
        </w:rPr>
      </w:pPr>
      <w:r>
        <w:rPr>
          <w:rFonts w:ascii="Arial" w:hAnsi="Arial" w:cs="Arial"/>
          <w:b/>
          <w:bCs/>
          <w:sz w:val="20"/>
        </w:rPr>
        <w:br w:type="page"/>
      </w:r>
    </w:p>
    <w:p w:rsidR="006E70D7" w:rsidRDefault="00D1441E" w:rsidP="00F350A2">
      <w:pPr>
        <w:pStyle w:val="ListParagraph"/>
        <w:widowControl w:val="0"/>
        <w:numPr>
          <w:ilvl w:val="0"/>
          <w:numId w:val="5"/>
        </w:numPr>
        <w:jc w:val="both"/>
        <w:rPr>
          <w:b/>
          <w:sz w:val="22"/>
          <w:szCs w:val="22"/>
        </w:rPr>
      </w:pPr>
      <w:r>
        <w:rPr>
          <w:b/>
          <w:sz w:val="22"/>
          <w:szCs w:val="22"/>
        </w:rPr>
        <w:lastRenderedPageBreak/>
        <w:t>Vispārīgā informācija</w:t>
      </w:r>
    </w:p>
    <w:p w:rsidR="00D1441E" w:rsidRPr="00D1441E" w:rsidRDefault="00D1441E" w:rsidP="00F350A2">
      <w:pPr>
        <w:widowControl w:val="0"/>
        <w:numPr>
          <w:ilvl w:val="1"/>
          <w:numId w:val="5"/>
        </w:numPr>
        <w:jc w:val="both"/>
        <w:rPr>
          <w:b/>
          <w:sz w:val="22"/>
          <w:szCs w:val="22"/>
        </w:rPr>
      </w:pPr>
      <w:r w:rsidRPr="00D1441E">
        <w:rPr>
          <w:sz w:val="22"/>
          <w:szCs w:val="22"/>
        </w:rPr>
        <w:t xml:space="preserve">Iepirkuma identifikācijas numurs: </w:t>
      </w:r>
      <w:r w:rsidRPr="00DA4DFC">
        <w:rPr>
          <w:b/>
          <w:sz w:val="22"/>
          <w:szCs w:val="22"/>
        </w:rPr>
        <w:t>DŪ-2016</w:t>
      </w:r>
      <w:r w:rsidR="00517298">
        <w:rPr>
          <w:b/>
          <w:sz w:val="22"/>
          <w:szCs w:val="22"/>
        </w:rPr>
        <w:t>/31</w:t>
      </w:r>
    </w:p>
    <w:p w:rsidR="00D1441E" w:rsidRDefault="00D1441E" w:rsidP="00F350A2">
      <w:pPr>
        <w:widowControl w:val="0"/>
        <w:numPr>
          <w:ilvl w:val="1"/>
          <w:numId w:val="5"/>
        </w:numPr>
        <w:jc w:val="both"/>
        <w:rPr>
          <w:b/>
          <w:sz w:val="22"/>
          <w:szCs w:val="22"/>
        </w:rPr>
      </w:pPr>
      <w:r w:rsidRPr="00D1441E">
        <w:rPr>
          <w:snapToGrid w:val="0"/>
          <w:sz w:val="22"/>
          <w:szCs w:val="22"/>
        </w:rPr>
        <w:t>Pasūtītājs:</w:t>
      </w:r>
      <w:r>
        <w:rPr>
          <w:b/>
          <w:snapToGrid w:val="0"/>
          <w:sz w:val="22"/>
          <w:szCs w:val="22"/>
        </w:rPr>
        <w:t xml:space="preserve"> </w:t>
      </w:r>
      <w:r w:rsidRPr="00D1441E">
        <w:rPr>
          <w:b/>
          <w:sz w:val="22"/>
          <w:szCs w:val="22"/>
        </w:rPr>
        <w:t>sabiedrība ar ierobežotu atbildību „Daugavpils ūdens”</w:t>
      </w:r>
      <w:r>
        <w:rPr>
          <w:sz w:val="22"/>
          <w:szCs w:val="22"/>
        </w:rPr>
        <w:t>,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Latvijas Republika, LV-5401</w:t>
      </w:r>
      <w:r w:rsidRPr="004835A0">
        <w:rPr>
          <w:sz w:val="22"/>
          <w:szCs w:val="22"/>
        </w:rPr>
        <w:t>.</w:t>
      </w:r>
    </w:p>
    <w:p w:rsidR="00D1441E" w:rsidRPr="00F84C0C" w:rsidRDefault="00D1441E" w:rsidP="00F350A2">
      <w:pPr>
        <w:widowControl w:val="0"/>
        <w:numPr>
          <w:ilvl w:val="1"/>
          <w:numId w:val="5"/>
        </w:numPr>
        <w:jc w:val="both"/>
        <w:rPr>
          <w:b/>
          <w:sz w:val="22"/>
          <w:szCs w:val="22"/>
        </w:rPr>
      </w:pPr>
      <w:r w:rsidRPr="00D1441E">
        <w:rPr>
          <w:sz w:val="22"/>
          <w:szCs w:val="22"/>
        </w:rPr>
        <w:t>Kontaktpersona</w:t>
      </w:r>
      <w:r w:rsidRPr="00F84C0C">
        <w:rPr>
          <w:sz w:val="22"/>
          <w:szCs w:val="22"/>
        </w:rPr>
        <w:t xml:space="preserve"> </w:t>
      </w:r>
      <w:r>
        <w:rPr>
          <w:sz w:val="22"/>
          <w:szCs w:val="22"/>
        </w:rPr>
        <w:t>iepirkumu jautājumos: Juridiskās nodaļas juriste Inga Kalniņa</w:t>
      </w:r>
      <w:r w:rsidRPr="00F84C0C">
        <w:rPr>
          <w:sz w:val="22"/>
          <w:szCs w:val="22"/>
        </w:rPr>
        <w:t xml:space="preserve">, tālrunis </w:t>
      </w:r>
      <w:r>
        <w:rPr>
          <w:sz w:val="22"/>
          <w:szCs w:val="22"/>
        </w:rPr>
        <w:t>65447815</w:t>
      </w:r>
      <w:r w:rsidRPr="00F84C0C">
        <w:rPr>
          <w:sz w:val="22"/>
          <w:szCs w:val="22"/>
        </w:rPr>
        <w:t xml:space="preserve">, fakss </w:t>
      </w:r>
      <w:r>
        <w:rPr>
          <w:sz w:val="22"/>
          <w:szCs w:val="22"/>
        </w:rPr>
        <w:t xml:space="preserve">65425547, e-pasts: </w:t>
      </w:r>
      <w:hyperlink r:id="rId8" w:history="1">
        <w:r w:rsidR="001C686F" w:rsidRPr="00834C74">
          <w:rPr>
            <w:rStyle w:val="Hyperlink"/>
            <w:sz w:val="22"/>
            <w:szCs w:val="22"/>
          </w:rPr>
          <w:t>kalnina@daugavpils.udens.lv</w:t>
        </w:r>
      </w:hyperlink>
      <w:r>
        <w:rPr>
          <w:sz w:val="22"/>
          <w:szCs w:val="22"/>
        </w:rPr>
        <w:t xml:space="preserve"> . </w:t>
      </w:r>
    </w:p>
    <w:p w:rsidR="00D1441E" w:rsidRPr="00AE1E0B" w:rsidRDefault="00D1441E" w:rsidP="00F350A2">
      <w:pPr>
        <w:pStyle w:val="ListParagraph"/>
        <w:widowControl w:val="0"/>
        <w:numPr>
          <w:ilvl w:val="1"/>
          <w:numId w:val="5"/>
        </w:numPr>
        <w:jc w:val="both"/>
        <w:rPr>
          <w:b/>
          <w:sz w:val="22"/>
          <w:szCs w:val="22"/>
        </w:rPr>
      </w:pPr>
      <w:r>
        <w:rPr>
          <w:sz w:val="22"/>
          <w:szCs w:val="22"/>
        </w:rPr>
        <w:t xml:space="preserve">Pasūtītāja prasībām atbilstošo piedāvājumu izvēles kritērijs: </w:t>
      </w:r>
      <w:r w:rsidR="00AE1E0B">
        <w:rPr>
          <w:b/>
          <w:sz w:val="22"/>
          <w:szCs w:val="22"/>
        </w:rPr>
        <w:t>zemākā</w:t>
      </w:r>
      <w:r w:rsidR="00AE1E0B" w:rsidRPr="00AE1E0B">
        <w:rPr>
          <w:b/>
          <w:sz w:val="22"/>
          <w:szCs w:val="22"/>
        </w:rPr>
        <w:t xml:space="preserve"> cena</w:t>
      </w:r>
      <w:r w:rsidR="00AE1E0B">
        <w:rPr>
          <w:b/>
          <w:sz w:val="22"/>
          <w:szCs w:val="22"/>
        </w:rPr>
        <w:t>.</w:t>
      </w:r>
    </w:p>
    <w:p w:rsidR="00D1441E" w:rsidRPr="00D1441E" w:rsidRDefault="00D1441E" w:rsidP="00F350A2">
      <w:pPr>
        <w:pStyle w:val="ListParagraph"/>
        <w:widowControl w:val="0"/>
        <w:numPr>
          <w:ilvl w:val="1"/>
          <w:numId w:val="5"/>
        </w:numPr>
        <w:jc w:val="both"/>
        <w:rPr>
          <w:sz w:val="22"/>
          <w:szCs w:val="22"/>
        </w:rPr>
      </w:pPr>
      <w:r w:rsidRPr="00D1441E">
        <w:rPr>
          <w:sz w:val="22"/>
          <w:szCs w:val="22"/>
        </w:rPr>
        <w:t>Pretendents nav tiesīgs iesniegt piedāvājuma variantus.</w:t>
      </w:r>
    </w:p>
    <w:p w:rsidR="00D1441E" w:rsidRPr="00CF0584" w:rsidRDefault="00D1441E" w:rsidP="00F350A2">
      <w:pPr>
        <w:pStyle w:val="ListParagraph"/>
        <w:widowControl w:val="0"/>
        <w:numPr>
          <w:ilvl w:val="1"/>
          <w:numId w:val="5"/>
        </w:numPr>
        <w:jc w:val="both"/>
        <w:rPr>
          <w:sz w:val="22"/>
          <w:szCs w:val="22"/>
        </w:rPr>
      </w:pPr>
      <w:r w:rsidRPr="00CF0584">
        <w:rPr>
          <w:sz w:val="22"/>
          <w:szCs w:val="22"/>
        </w:rPr>
        <w:t xml:space="preserve">Piedāvājuma nodrošinājums </w:t>
      </w:r>
      <w:r w:rsidR="002319FA">
        <w:rPr>
          <w:b/>
          <w:sz w:val="22"/>
          <w:szCs w:val="22"/>
        </w:rPr>
        <w:t>ir</w:t>
      </w:r>
      <w:r w:rsidRPr="00CF0584">
        <w:rPr>
          <w:sz w:val="22"/>
          <w:szCs w:val="22"/>
        </w:rPr>
        <w:t xml:space="preserve"> paredzēts</w:t>
      </w:r>
      <w:r w:rsidR="002319FA">
        <w:rPr>
          <w:sz w:val="22"/>
          <w:szCs w:val="22"/>
        </w:rPr>
        <w:t xml:space="preserve"> </w:t>
      </w:r>
      <w:r w:rsidR="002319FA" w:rsidRPr="002319FA">
        <w:rPr>
          <w:b/>
          <w:sz w:val="22"/>
          <w:szCs w:val="22"/>
        </w:rPr>
        <w:t xml:space="preserve">1.daļas </w:t>
      </w:r>
      <w:r w:rsidR="002319FA" w:rsidRPr="002319FA">
        <w:rPr>
          <w:sz w:val="22"/>
          <w:szCs w:val="22"/>
        </w:rPr>
        <w:t>un</w:t>
      </w:r>
      <w:r w:rsidR="002319FA" w:rsidRPr="002319FA">
        <w:rPr>
          <w:b/>
          <w:sz w:val="22"/>
          <w:szCs w:val="22"/>
        </w:rPr>
        <w:t xml:space="preserve"> 4.daļas </w:t>
      </w:r>
      <w:r w:rsidR="002319FA" w:rsidRPr="002319FA">
        <w:rPr>
          <w:sz w:val="22"/>
          <w:szCs w:val="22"/>
        </w:rPr>
        <w:t>ietvaros</w:t>
      </w:r>
      <w:r w:rsidRPr="00CF0584">
        <w:rPr>
          <w:sz w:val="22"/>
          <w:szCs w:val="22"/>
        </w:rPr>
        <w:t>.</w:t>
      </w:r>
      <w:r w:rsidR="002319FA">
        <w:rPr>
          <w:sz w:val="22"/>
          <w:szCs w:val="22"/>
        </w:rPr>
        <w:t xml:space="preserve"> </w:t>
      </w:r>
    </w:p>
    <w:p w:rsidR="00D1441E" w:rsidRPr="00CF0584" w:rsidRDefault="00D1441E" w:rsidP="00F350A2">
      <w:pPr>
        <w:pStyle w:val="ListParagraph"/>
        <w:widowControl w:val="0"/>
        <w:numPr>
          <w:ilvl w:val="1"/>
          <w:numId w:val="5"/>
        </w:numPr>
        <w:jc w:val="both"/>
        <w:rPr>
          <w:sz w:val="22"/>
          <w:szCs w:val="22"/>
        </w:rPr>
      </w:pPr>
      <w:r w:rsidRPr="00CF0584">
        <w:rPr>
          <w:sz w:val="22"/>
          <w:szCs w:val="22"/>
        </w:rPr>
        <w:t xml:space="preserve">Līguma izpildes garantija </w:t>
      </w:r>
      <w:r w:rsidR="000016B6" w:rsidRPr="00CF0584">
        <w:rPr>
          <w:b/>
          <w:sz w:val="22"/>
          <w:szCs w:val="22"/>
        </w:rPr>
        <w:t>nav</w:t>
      </w:r>
      <w:r w:rsidRPr="00CF0584">
        <w:rPr>
          <w:sz w:val="22"/>
          <w:szCs w:val="22"/>
        </w:rPr>
        <w:t xml:space="preserve"> paredzēta.</w:t>
      </w:r>
    </w:p>
    <w:p w:rsidR="00D1441E" w:rsidRDefault="00D1441E" w:rsidP="00F350A2">
      <w:pPr>
        <w:pStyle w:val="ListParagraph"/>
        <w:widowControl w:val="0"/>
        <w:numPr>
          <w:ilvl w:val="0"/>
          <w:numId w:val="5"/>
        </w:numPr>
        <w:jc w:val="both"/>
        <w:rPr>
          <w:b/>
          <w:sz w:val="22"/>
          <w:szCs w:val="22"/>
        </w:rPr>
      </w:pPr>
      <w:r w:rsidRPr="00D1441E">
        <w:rPr>
          <w:b/>
          <w:sz w:val="22"/>
          <w:szCs w:val="22"/>
        </w:rPr>
        <w:t>Informācija attiecībā uz iepirkuma procedūras rezultātā noslēdzamā tiesiskā darījuma būtiskām sastāvdaļām</w:t>
      </w:r>
    </w:p>
    <w:p w:rsidR="00FE2F32" w:rsidRDefault="00D1441E" w:rsidP="00F350A2">
      <w:pPr>
        <w:pStyle w:val="ListParagraph"/>
        <w:widowControl w:val="0"/>
        <w:numPr>
          <w:ilvl w:val="1"/>
          <w:numId w:val="5"/>
        </w:numPr>
        <w:jc w:val="both"/>
        <w:rPr>
          <w:sz w:val="22"/>
          <w:szCs w:val="22"/>
        </w:rPr>
      </w:pPr>
      <w:r w:rsidRPr="00D1441E">
        <w:rPr>
          <w:sz w:val="22"/>
          <w:szCs w:val="22"/>
        </w:rPr>
        <w:t>Iepirkuma priekšmets</w:t>
      </w:r>
      <w:r w:rsidR="00FE2F32">
        <w:rPr>
          <w:sz w:val="22"/>
          <w:szCs w:val="22"/>
        </w:rPr>
        <w:t>:</w:t>
      </w:r>
      <w:r w:rsidRPr="00D1441E">
        <w:rPr>
          <w:sz w:val="22"/>
          <w:szCs w:val="22"/>
        </w:rPr>
        <w:t xml:space="preserve"> </w:t>
      </w:r>
      <w:r w:rsidR="00AE1E0B">
        <w:rPr>
          <w:b/>
          <w:iCs/>
          <w:sz w:val="22"/>
          <w:szCs w:val="22"/>
        </w:rPr>
        <w:t>cauruļu</w:t>
      </w:r>
      <w:r w:rsidR="00FE2F32" w:rsidRPr="00FE2F32">
        <w:rPr>
          <w:b/>
          <w:sz w:val="22"/>
          <w:szCs w:val="22"/>
        </w:rPr>
        <w:t xml:space="preserve"> (turpmāk – prece, preces) iegāde.</w:t>
      </w:r>
    </w:p>
    <w:p w:rsidR="00D1441E" w:rsidRPr="00D1441E" w:rsidRDefault="00FE2F32" w:rsidP="00F350A2">
      <w:pPr>
        <w:pStyle w:val="ListParagraph"/>
        <w:widowControl w:val="0"/>
        <w:numPr>
          <w:ilvl w:val="1"/>
          <w:numId w:val="5"/>
        </w:numPr>
        <w:jc w:val="both"/>
        <w:rPr>
          <w:sz w:val="22"/>
          <w:szCs w:val="22"/>
        </w:rPr>
      </w:pPr>
      <w:r w:rsidRPr="00D1441E">
        <w:rPr>
          <w:sz w:val="22"/>
          <w:szCs w:val="22"/>
        </w:rPr>
        <w:t>Iepirkuma priekšmets</w:t>
      </w:r>
      <w:r w:rsidRPr="00D1441E">
        <w:rPr>
          <w:b/>
          <w:sz w:val="22"/>
          <w:szCs w:val="22"/>
        </w:rPr>
        <w:t xml:space="preserve"> </w:t>
      </w:r>
      <w:r w:rsidR="00D1441E" w:rsidRPr="00D1441E">
        <w:rPr>
          <w:b/>
          <w:sz w:val="22"/>
          <w:szCs w:val="22"/>
        </w:rPr>
        <w:t>ir sadalīts šādās daļās</w:t>
      </w:r>
      <w:r w:rsidR="00D1441E" w:rsidRPr="00D1441E">
        <w:rPr>
          <w:sz w:val="22"/>
          <w:szCs w:val="22"/>
        </w:rPr>
        <w:t>:</w:t>
      </w:r>
    </w:p>
    <w:p w:rsidR="00D1441E" w:rsidRPr="00AE1E0B" w:rsidRDefault="00AE1E0B" w:rsidP="00F350A2">
      <w:pPr>
        <w:pStyle w:val="ListParagraph"/>
        <w:widowControl w:val="0"/>
        <w:numPr>
          <w:ilvl w:val="2"/>
          <w:numId w:val="5"/>
        </w:numPr>
        <w:jc w:val="both"/>
        <w:rPr>
          <w:b/>
          <w:sz w:val="22"/>
          <w:szCs w:val="22"/>
        </w:rPr>
      </w:pPr>
      <w:r>
        <w:rPr>
          <w:b/>
          <w:sz w:val="22"/>
          <w:szCs w:val="22"/>
        </w:rPr>
        <w:t>1. daļa: “</w:t>
      </w:r>
      <w:r w:rsidRPr="00AE1E0B">
        <w:rPr>
          <w:b/>
          <w:sz w:val="22"/>
          <w:szCs w:val="22"/>
        </w:rPr>
        <w:t>Polietilēna caurules PE100</w:t>
      </w:r>
      <w:r>
        <w:rPr>
          <w:b/>
          <w:sz w:val="22"/>
          <w:szCs w:val="22"/>
        </w:rPr>
        <w:t xml:space="preserve"> </w:t>
      </w:r>
      <w:r w:rsidRPr="00AE1E0B">
        <w:rPr>
          <w:b/>
          <w:sz w:val="22"/>
          <w:szCs w:val="22"/>
        </w:rPr>
        <w:t>ūdensvada tīklu remontdarbu veikšanai</w:t>
      </w:r>
      <w:r w:rsidR="00D1441E" w:rsidRPr="00AE1E0B">
        <w:rPr>
          <w:b/>
          <w:sz w:val="22"/>
          <w:szCs w:val="22"/>
        </w:rPr>
        <w:t>”</w:t>
      </w:r>
    </w:p>
    <w:p w:rsidR="00D1441E" w:rsidRDefault="00AE1E0B" w:rsidP="00F350A2">
      <w:pPr>
        <w:pStyle w:val="ListParagraph"/>
        <w:widowControl w:val="0"/>
        <w:numPr>
          <w:ilvl w:val="2"/>
          <w:numId w:val="5"/>
        </w:numPr>
        <w:jc w:val="both"/>
        <w:rPr>
          <w:b/>
          <w:sz w:val="22"/>
          <w:szCs w:val="22"/>
        </w:rPr>
      </w:pPr>
      <w:r>
        <w:rPr>
          <w:b/>
          <w:sz w:val="22"/>
          <w:szCs w:val="22"/>
        </w:rPr>
        <w:t>2.</w:t>
      </w:r>
      <w:r w:rsidR="00D1441E" w:rsidRPr="000016B6">
        <w:rPr>
          <w:b/>
          <w:sz w:val="22"/>
          <w:szCs w:val="22"/>
        </w:rPr>
        <w:t xml:space="preserve"> daļa: </w:t>
      </w:r>
      <w:r>
        <w:rPr>
          <w:b/>
          <w:sz w:val="22"/>
          <w:szCs w:val="22"/>
        </w:rPr>
        <w:t>“</w:t>
      </w:r>
      <w:r w:rsidRPr="00AE1E0B">
        <w:rPr>
          <w:b/>
          <w:sz w:val="22"/>
          <w:szCs w:val="22"/>
        </w:rPr>
        <w:t>Cau</w:t>
      </w:r>
      <w:r w:rsidR="00E70F88">
        <w:rPr>
          <w:b/>
          <w:sz w:val="22"/>
          <w:szCs w:val="22"/>
        </w:rPr>
        <w:t xml:space="preserve">rules no polietilēna </w:t>
      </w:r>
      <w:proofErr w:type="spellStart"/>
      <w:r w:rsidR="00E70F88">
        <w:rPr>
          <w:b/>
          <w:sz w:val="22"/>
          <w:szCs w:val="22"/>
        </w:rPr>
        <w:t>bestranšejas</w:t>
      </w:r>
      <w:proofErr w:type="spellEnd"/>
      <w:r w:rsidRPr="00AE1E0B">
        <w:rPr>
          <w:b/>
          <w:sz w:val="22"/>
          <w:szCs w:val="22"/>
        </w:rPr>
        <w:t xml:space="preserve"> montāžas tehnoloģijai</w:t>
      </w:r>
      <w:r>
        <w:rPr>
          <w:b/>
          <w:sz w:val="22"/>
          <w:szCs w:val="22"/>
        </w:rPr>
        <w:t xml:space="preserve"> </w:t>
      </w:r>
      <w:r w:rsidRPr="00AE1E0B">
        <w:rPr>
          <w:b/>
          <w:sz w:val="22"/>
          <w:szCs w:val="22"/>
        </w:rPr>
        <w:t>ūdensvada tīklu remontdarbu veikšanai</w:t>
      </w:r>
      <w:r>
        <w:rPr>
          <w:b/>
          <w:sz w:val="22"/>
          <w:szCs w:val="22"/>
        </w:rPr>
        <w:t>”</w:t>
      </w:r>
    </w:p>
    <w:p w:rsidR="00AE1E0B" w:rsidRDefault="00AE1E0B" w:rsidP="00F350A2">
      <w:pPr>
        <w:pStyle w:val="ListParagraph"/>
        <w:widowControl w:val="0"/>
        <w:numPr>
          <w:ilvl w:val="2"/>
          <w:numId w:val="5"/>
        </w:numPr>
        <w:jc w:val="both"/>
        <w:rPr>
          <w:b/>
          <w:sz w:val="22"/>
          <w:szCs w:val="22"/>
        </w:rPr>
      </w:pPr>
      <w:r>
        <w:rPr>
          <w:b/>
          <w:sz w:val="22"/>
          <w:szCs w:val="22"/>
        </w:rPr>
        <w:t>3. daļa: “</w:t>
      </w:r>
      <w:r w:rsidRPr="00AE1E0B">
        <w:rPr>
          <w:b/>
          <w:sz w:val="22"/>
          <w:szCs w:val="22"/>
        </w:rPr>
        <w:t>Ķeta caurules ūdensvada un kanalizācijas tīklu remontdarbu veikšanai</w:t>
      </w:r>
      <w:r>
        <w:rPr>
          <w:b/>
          <w:sz w:val="22"/>
          <w:szCs w:val="22"/>
        </w:rPr>
        <w:t>”</w:t>
      </w:r>
    </w:p>
    <w:p w:rsidR="00AE1E0B" w:rsidRDefault="00AE1E0B" w:rsidP="00F350A2">
      <w:pPr>
        <w:pStyle w:val="ListParagraph"/>
        <w:widowControl w:val="0"/>
        <w:numPr>
          <w:ilvl w:val="2"/>
          <w:numId w:val="5"/>
        </w:numPr>
        <w:jc w:val="both"/>
        <w:rPr>
          <w:b/>
          <w:sz w:val="22"/>
          <w:szCs w:val="22"/>
        </w:rPr>
      </w:pPr>
      <w:r>
        <w:rPr>
          <w:b/>
          <w:sz w:val="22"/>
          <w:szCs w:val="22"/>
        </w:rPr>
        <w:t>4.</w:t>
      </w:r>
      <w:r w:rsidR="00C32B1B">
        <w:rPr>
          <w:b/>
          <w:sz w:val="22"/>
          <w:szCs w:val="22"/>
        </w:rPr>
        <w:t xml:space="preserve"> </w:t>
      </w:r>
      <w:r>
        <w:rPr>
          <w:b/>
          <w:sz w:val="22"/>
          <w:szCs w:val="22"/>
        </w:rPr>
        <w:t>daļa: “</w:t>
      </w:r>
      <w:r w:rsidRPr="00AE1E0B">
        <w:rPr>
          <w:b/>
          <w:sz w:val="22"/>
          <w:szCs w:val="22"/>
        </w:rPr>
        <w:t>PVC caurules kanalizācijas tīklu remontdarbu veikšanai</w:t>
      </w:r>
      <w:r>
        <w:rPr>
          <w:b/>
          <w:sz w:val="22"/>
          <w:szCs w:val="22"/>
        </w:rPr>
        <w:t>”</w:t>
      </w:r>
    </w:p>
    <w:p w:rsidR="00AE1E0B" w:rsidRPr="00AE1E0B" w:rsidRDefault="00AE1E0B" w:rsidP="00F350A2">
      <w:pPr>
        <w:pStyle w:val="ListParagraph"/>
        <w:widowControl w:val="0"/>
        <w:numPr>
          <w:ilvl w:val="2"/>
          <w:numId w:val="5"/>
        </w:numPr>
        <w:jc w:val="both"/>
        <w:rPr>
          <w:b/>
          <w:sz w:val="22"/>
          <w:szCs w:val="22"/>
        </w:rPr>
      </w:pPr>
      <w:r>
        <w:rPr>
          <w:b/>
          <w:sz w:val="22"/>
          <w:szCs w:val="22"/>
        </w:rPr>
        <w:t>5.</w:t>
      </w:r>
      <w:r w:rsidR="00C32B1B">
        <w:rPr>
          <w:b/>
          <w:sz w:val="22"/>
          <w:szCs w:val="22"/>
        </w:rPr>
        <w:t xml:space="preserve"> </w:t>
      </w:r>
      <w:r>
        <w:rPr>
          <w:b/>
          <w:sz w:val="22"/>
          <w:szCs w:val="22"/>
        </w:rPr>
        <w:t>daļa: “</w:t>
      </w:r>
      <w:r w:rsidRPr="00AE1E0B">
        <w:rPr>
          <w:b/>
          <w:sz w:val="22"/>
          <w:szCs w:val="22"/>
        </w:rPr>
        <w:t>PP caurules kanalizācijas tīklu remontdarbu veikšanai”</w:t>
      </w:r>
    </w:p>
    <w:p w:rsidR="00EC555E" w:rsidRDefault="00EC555E" w:rsidP="00F350A2">
      <w:pPr>
        <w:pStyle w:val="ListParagraph"/>
        <w:widowControl w:val="0"/>
        <w:numPr>
          <w:ilvl w:val="1"/>
          <w:numId w:val="5"/>
        </w:numPr>
        <w:jc w:val="both"/>
        <w:rPr>
          <w:sz w:val="22"/>
          <w:szCs w:val="22"/>
        </w:rPr>
      </w:pPr>
      <w:r>
        <w:rPr>
          <w:sz w:val="22"/>
          <w:szCs w:val="22"/>
        </w:rPr>
        <w:t>Pretendents ir tiesīgs iesniegt piedāvājumu par vienu vai v</w:t>
      </w:r>
      <w:r w:rsidR="00AE1E0B">
        <w:rPr>
          <w:sz w:val="22"/>
          <w:szCs w:val="22"/>
        </w:rPr>
        <w:t>airākām</w:t>
      </w:r>
      <w:r>
        <w:rPr>
          <w:sz w:val="22"/>
          <w:szCs w:val="22"/>
        </w:rPr>
        <w:t xml:space="preserve"> iepirkuma daļām.</w:t>
      </w:r>
    </w:p>
    <w:p w:rsidR="002F6944" w:rsidRDefault="002F6944" w:rsidP="00F350A2">
      <w:pPr>
        <w:pStyle w:val="ListParagraph"/>
        <w:widowControl w:val="0"/>
        <w:numPr>
          <w:ilvl w:val="1"/>
          <w:numId w:val="5"/>
        </w:numPr>
        <w:jc w:val="both"/>
        <w:rPr>
          <w:sz w:val="22"/>
          <w:szCs w:val="22"/>
        </w:rPr>
      </w:pPr>
      <w:r>
        <w:rPr>
          <w:sz w:val="22"/>
          <w:szCs w:val="22"/>
        </w:rPr>
        <w:t>Piedāvājums ir jāiesniedz visām noteiktās iepirkuma daļas tehniskajā specifikācijā norādītām pozīcijām.</w:t>
      </w:r>
    </w:p>
    <w:p w:rsidR="00AE1E0B" w:rsidRDefault="00EC555E" w:rsidP="00F350A2">
      <w:pPr>
        <w:pStyle w:val="ListParagraph"/>
        <w:widowControl w:val="0"/>
        <w:numPr>
          <w:ilvl w:val="1"/>
          <w:numId w:val="5"/>
        </w:numPr>
        <w:jc w:val="both"/>
        <w:rPr>
          <w:sz w:val="22"/>
          <w:szCs w:val="22"/>
        </w:rPr>
      </w:pPr>
      <w:r>
        <w:rPr>
          <w:sz w:val="22"/>
          <w:szCs w:val="22"/>
        </w:rPr>
        <w:t>Paredzamā līgumcena</w:t>
      </w:r>
      <w:r w:rsidR="00AE1E0B">
        <w:rPr>
          <w:sz w:val="22"/>
          <w:szCs w:val="22"/>
        </w:rPr>
        <w:t>:</w:t>
      </w:r>
    </w:p>
    <w:p w:rsidR="00EC555E" w:rsidRPr="00C32B1B" w:rsidRDefault="00AE1E0B" w:rsidP="00F350A2">
      <w:pPr>
        <w:pStyle w:val="ListParagraph"/>
        <w:widowControl w:val="0"/>
        <w:numPr>
          <w:ilvl w:val="2"/>
          <w:numId w:val="5"/>
        </w:numPr>
        <w:jc w:val="both"/>
        <w:rPr>
          <w:sz w:val="22"/>
          <w:szCs w:val="22"/>
        </w:rPr>
      </w:pPr>
      <w:r>
        <w:rPr>
          <w:sz w:val="22"/>
          <w:szCs w:val="22"/>
        </w:rPr>
        <w:t xml:space="preserve"> 1.</w:t>
      </w:r>
      <w:r w:rsidR="00C32B1B">
        <w:rPr>
          <w:sz w:val="22"/>
          <w:szCs w:val="22"/>
        </w:rPr>
        <w:t xml:space="preserve"> </w:t>
      </w:r>
      <w:r>
        <w:rPr>
          <w:sz w:val="22"/>
          <w:szCs w:val="22"/>
        </w:rPr>
        <w:t>daļa</w:t>
      </w:r>
      <w:r w:rsidR="00C32B1B">
        <w:rPr>
          <w:sz w:val="22"/>
          <w:szCs w:val="22"/>
        </w:rPr>
        <w:t>s ietvaros</w:t>
      </w:r>
      <w:r w:rsidR="00EC555E" w:rsidRPr="00AE1E0B">
        <w:rPr>
          <w:sz w:val="22"/>
          <w:szCs w:val="22"/>
        </w:rPr>
        <w:t xml:space="preserve"> – </w:t>
      </w:r>
      <w:r w:rsidR="00EC555E" w:rsidRPr="00410CCC">
        <w:rPr>
          <w:b/>
          <w:sz w:val="22"/>
          <w:szCs w:val="22"/>
        </w:rPr>
        <w:t>EUR</w:t>
      </w:r>
      <w:r w:rsidR="00410CCC" w:rsidRPr="00410CCC">
        <w:rPr>
          <w:b/>
          <w:sz w:val="22"/>
          <w:szCs w:val="22"/>
        </w:rPr>
        <w:t xml:space="preserve"> </w:t>
      </w:r>
      <w:r w:rsidR="001F3B66">
        <w:rPr>
          <w:b/>
          <w:sz w:val="22"/>
          <w:szCs w:val="22"/>
        </w:rPr>
        <w:t>12840</w:t>
      </w:r>
      <w:r w:rsidR="00F87B0B" w:rsidRPr="00410CCC">
        <w:rPr>
          <w:b/>
          <w:sz w:val="22"/>
          <w:szCs w:val="22"/>
        </w:rPr>
        <w:t>,00</w:t>
      </w:r>
      <w:r w:rsidR="00EC555E" w:rsidRPr="00410CCC">
        <w:rPr>
          <w:b/>
          <w:sz w:val="22"/>
          <w:szCs w:val="22"/>
        </w:rPr>
        <w:t xml:space="preserve"> bez PVN.</w:t>
      </w:r>
    </w:p>
    <w:p w:rsidR="00C32B1B" w:rsidRPr="00C32B1B" w:rsidRDefault="00C32B1B" w:rsidP="00F350A2">
      <w:pPr>
        <w:pStyle w:val="ListParagraph"/>
        <w:widowControl w:val="0"/>
        <w:numPr>
          <w:ilvl w:val="2"/>
          <w:numId w:val="5"/>
        </w:numPr>
        <w:jc w:val="both"/>
        <w:rPr>
          <w:sz w:val="22"/>
          <w:szCs w:val="22"/>
        </w:rPr>
      </w:pPr>
      <w:r>
        <w:rPr>
          <w:sz w:val="22"/>
          <w:szCs w:val="22"/>
        </w:rPr>
        <w:t xml:space="preserve"> 2. daļas ietvaros – </w:t>
      </w:r>
      <w:r w:rsidR="001F3B66">
        <w:rPr>
          <w:b/>
          <w:sz w:val="22"/>
          <w:szCs w:val="22"/>
        </w:rPr>
        <w:t>EUR 7100</w:t>
      </w:r>
      <w:r w:rsidRPr="00C32B1B">
        <w:rPr>
          <w:b/>
          <w:sz w:val="22"/>
          <w:szCs w:val="22"/>
        </w:rPr>
        <w:t>,00 bez PVN</w:t>
      </w:r>
      <w:r>
        <w:rPr>
          <w:b/>
          <w:sz w:val="22"/>
          <w:szCs w:val="22"/>
        </w:rPr>
        <w:t>.</w:t>
      </w:r>
    </w:p>
    <w:p w:rsidR="00C32B1B" w:rsidRPr="00C32B1B" w:rsidRDefault="00C32B1B" w:rsidP="00F350A2">
      <w:pPr>
        <w:pStyle w:val="ListParagraph"/>
        <w:widowControl w:val="0"/>
        <w:numPr>
          <w:ilvl w:val="2"/>
          <w:numId w:val="5"/>
        </w:numPr>
        <w:jc w:val="both"/>
        <w:rPr>
          <w:sz w:val="22"/>
          <w:szCs w:val="22"/>
        </w:rPr>
      </w:pPr>
      <w:r>
        <w:rPr>
          <w:b/>
          <w:sz w:val="22"/>
          <w:szCs w:val="22"/>
        </w:rPr>
        <w:t xml:space="preserve"> </w:t>
      </w:r>
      <w:r w:rsidRPr="00C32B1B">
        <w:rPr>
          <w:sz w:val="22"/>
          <w:szCs w:val="22"/>
        </w:rPr>
        <w:t>3.</w:t>
      </w:r>
      <w:r>
        <w:rPr>
          <w:sz w:val="22"/>
          <w:szCs w:val="22"/>
        </w:rPr>
        <w:t xml:space="preserve"> </w:t>
      </w:r>
      <w:r w:rsidRPr="00C32B1B">
        <w:rPr>
          <w:sz w:val="22"/>
          <w:szCs w:val="22"/>
        </w:rPr>
        <w:t>daļas ietvaros</w:t>
      </w:r>
      <w:r>
        <w:rPr>
          <w:b/>
          <w:sz w:val="22"/>
          <w:szCs w:val="22"/>
        </w:rPr>
        <w:t xml:space="preserve"> –</w:t>
      </w:r>
      <w:r w:rsidR="001F3B66">
        <w:rPr>
          <w:b/>
          <w:sz w:val="22"/>
          <w:szCs w:val="22"/>
        </w:rPr>
        <w:t xml:space="preserve"> EUR 1400</w:t>
      </w:r>
      <w:r>
        <w:rPr>
          <w:b/>
          <w:sz w:val="22"/>
          <w:szCs w:val="22"/>
        </w:rPr>
        <w:t>,00 bez PVN.</w:t>
      </w:r>
    </w:p>
    <w:p w:rsidR="00C32B1B" w:rsidRPr="00C32B1B" w:rsidRDefault="00C32B1B" w:rsidP="00F350A2">
      <w:pPr>
        <w:pStyle w:val="ListParagraph"/>
        <w:widowControl w:val="0"/>
        <w:numPr>
          <w:ilvl w:val="2"/>
          <w:numId w:val="5"/>
        </w:numPr>
        <w:jc w:val="both"/>
        <w:rPr>
          <w:sz w:val="22"/>
          <w:szCs w:val="22"/>
        </w:rPr>
      </w:pPr>
      <w:r>
        <w:rPr>
          <w:b/>
          <w:sz w:val="22"/>
          <w:szCs w:val="22"/>
        </w:rPr>
        <w:t xml:space="preserve"> </w:t>
      </w:r>
      <w:r w:rsidRPr="00C32B1B">
        <w:rPr>
          <w:sz w:val="22"/>
          <w:szCs w:val="22"/>
        </w:rPr>
        <w:t>4.</w:t>
      </w:r>
      <w:r>
        <w:rPr>
          <w:sz w:val="22"/>
          <w:szCs w:val="22"/>
        </w:rPr>
        <w:t xml:space="preserve"> </w:t>
      </w:r>
      <w:r w:rsidRPr="00C32B1B">
        <w:rPr>
          <w:sz w:val="22"/>
          <w:szCs w:val="22"/>
        </w:rPr>
        <w:t>daļas ietvaros</w:t>
      </w:r>
      <w:r>
        <w:rPr>
          <w:b/>
          <w:sz w:val="22"/>
          <w:szCs w:val="22"/>
        </w:rPr>
        <w:t xml:space="preserve"> – EUR </w:t>
      </w:r>
      <w:r w:rsidR="001F3B66">
        <w:rPr>
          <w:b/>
          <w:sz w:val="22"/>
          <w:szCs w:val="22"/>
        </w:rPr>
        <w:t>11980</w:t>
      </w:r>
      <w:r>
        <w:rPr>
          <w:b/>
          <w:sz w:val="22"/>
          <w:szCs w:val="22"/>
        </w:rPr>
        <w:t>,00 bez PVN.</w:t>
      </w:r>
    </w:p>
    <w:p w:rsidR="00C32B1B" w:rsidRPr="00AE1E0B" w:rsidRDefault="00C32B1B" w:rsidP="00F350A2">
      <w:pPr>
        <w:pStyle w:val="ListParagraph"/>
        <w:widowControl w:val="0"/>
        <w:numPr>
          <w:ilvl w:val="2"/>
          <w:numId w:val="5"/>
        </w:numPr>
        <w:jc w:val="both"/>
        <w:rPr>
          <w:sz w:val="22"/>
          <w:szCs w:val="22"/>
        </w:rPr>
      </w:pPr>
      <w:r>
        <w:rPr>
          <w:b/>
          <w:sz w:val="22"/>
          <w:szCs w:val="22"/>
        </w:rPr>
        <w:t xml:space="preserve"> </w:t>
      </w:r>
      <w:r w:rsidRPr="00C32B1B">
        <w:rPr>
          <w:sz w:val="22"/>
          <w:szCs w:val="22"/>
        </w:rPr>
        <w:t>5.</w:t>
      </w:r>
      <w:r>
        <w:rPr>
          <w:sz w:val="22"/>
          <w:szCs w:val="22"/>
        </w:rPr>
        <w:t xml:space="preserve"> </w:t>
      </w:r>
      <w:r w:rsidRPr="00C32B1B">
        <w:rPr>
          <w:sz w:val="22"/>
          <w:szCs w:val="22"/>
        </w:rPr>
        <w:t>daļas ietvaros</w:t>
      </w:r>
      <w:r>
        <w:rPr>
          <w:b/>
          <w:sz w:val="22"/>
          <w:szCs w:val="22"/>
        </w:rPr>
        <w:t xml:space="preserve"> –</w:t>
      </w:r>
      <w:r w:rsidR="001F3B66">
        <w:rPr>
          <w:b/>
          <w:sz w:val="22"/>
          <w:szCs w:val="22"/>
        </w:rPr>
        <w:t xml:space="preserve"> EUR 262</w:t>
      </w:r>
      <w:r>
        <w:rPr>
          <w:b/>
          <w:sz w:val="22"/>
          <w:szCs w:val="22"/>
        </w:rPr>
        <w:t>0,00 bez PVN.</w:t>
      </w:r>
    </w:p>
    <w:p w:rsidR="006413DB" w:rsidRPr="00F87B0B" w:rsidRDefault="00F87B0B" w:rsidP="00F350A2">
      <w:pPr>
        <w:numPr>
          <w:ilvl w:val="1"/>
          <w:numId w:val="5"/>
        </w:numPr>
        <w:jc w:val="both"/>
        <w:rPr>
          <w:sz w:val="22"/>
          <w:szCs w:val="22"/>
        </w:rPr>
      </w:pPr>
      <w:r>
        <w:rPr>
          <w:sz w:val="22"/>
          <w:szCs w:val="22"/>
        </w:rPr>
        <w:t xml:space="preserve">Pakalpojuma sniegšanas vieta – </w:t>
      </w:r>
      <w:r w:rsidR="00C32B1B">
        <w:rPr>
          <w:sz w:val="22"/>
          <w:szCs w:val="22"/>
        </w:rPr>
        <w:t>1. – 5.</w:t>
      </w:r>
      <w:r w:rsidR="006413DB" w:rsidRPr="001F2FF1">
        <w:rPr>
          <w:sz w:val="22"/>
          <w:szCs w:val="22"/>
        </w:rPr>
        <w:t xml:space="preserve"> iepirkuma daļā</w:t>
      </w:r>
      <w:r w:rsidR="00C32B1B">
        <w:rPr>
          <w:sz w:val="22"/>
          <w:szCs w:val="22"/>
        </w:rPr>
        <w:t>s</w:t>
      </w:r>
      <w:r w:rsidR="006413DB" w:rsidRPr="001F2FF1">
        <w:rPr>
          <w:sz w:val="22"/>
          <w:szCs w:val="22"/>
        </w:rPr>
        <w:t xml:space="preserve"> minēto preču </w:t>
      </w:r>
      <w:r w:rsidR="00C32B1B">
        <w:rPr>
          <w:sz w:val="22"/>
          <w:szCs w:val="22"/>
        </w:rPr>
        <w:t>glabāšanas</w:t>
      </w:r>
      <w:r w:rsidR="006413DB">
        <w:rPr>
          <w:sz w:val="22"/>
          <w:szCs w:val="22"/>
        </w:rPr>
        <w:t xml:space="preserve"> vieta</w:t>
      </w:r>
      <w:r w:rsidR="00C32B1B">
        <w:rPr>
          <w:sz w:val="22"/>
          <w:szCs w:val="22"/>
        </w:rPr>
        <w:t xml:space="preserve"> (noliktava)</w:t>
      </w:r>
      <w:r w:rsidR="006413DB">
        <w:rPr>
          <w:sz w:val="22"/>
          <w:szCs w:val="22"/>
        </w:rPr>
        <w:t xml:space="preserve"> atrodas </w:t>
      </w:r>
      <w:r w:rsidR="006413DB" w:rsidRPr="00F87B0B">
        <w:rPr>
          <w:rFonts w:eastAsia="Calibri"/>
          <w:bCs/>
          <w:sz w:val="22"/>
          <w:szCs w:val="22"/>
          <w:lang w:eastAsia="en-US"/>
        </w:rPr>
        <w:t>Daugavpils pilsētas ad</w:t>
      </w:r>
      <w:r w:rsidR="00C32B1B">
        <w:rPr>
          <w:rFonts w:eastAsia="Calibri"/>
          <w:bCs/>
          <w:sz w:val="22"/>
          <w:szCs w:val="22"/>
          <w:lang w:eastAsia="en-US"/>
        </w:rPr>
        <w:t>ministratīvās teritorijas robežā</w:t>
      </w:r>
      <w:r w:rsidR="006413DB" w:rsidRPr="00F87B0B">
        <w:rPr>
          <w:rFonts w:eastAsia="Calibri"/>
          <w:bCs/>
          <w:sz w:val="22"/>
          <w:szCs w:val="22"/>
          <w:lang w:eastAsia="en-US"/>
        </w:rPr>
        <w:t>s.</w:t>
      </w:r>
      <w:r w:rsidR="001D0657">
        <w:rPr>
          <w:rFonts w:eastAsia="Calibri"/>
          <w:bCs/>
          <w:sz w:val="22"/>
          <w:szCs w:val="22"/>
          <w:lang w:eastAsia="en-US"/>
        </w:rPr>
        <w:t xml:space="preserve"> Tehniskajā specifikācij</w:t>
      </w:r>
      <w:r w:rsidR="001F3B66">
        <w:rPr>
          <w:rFonts w:eastAsia="Calibri"/>
          <w:bCs/>
          <w:sz w:val="22"/>
          <w:szCs w:val="22"/>
          <w:lang w:eastAsia="en-US"/>
        </w:rPr>
        <w:t>ā</w:t>
      </w:r>
      <w:r w:rsidR="001D0657">
        <w:rPr>
          <w:rFonts w:eastAsia="Calibri"/>
          <w:bCs/>
          <w:sz w:val="22"/>
          <w:szCs w:val="22"/>
          <w:lang w:eastAsia="en-US"/>
        </w:rPr>
        <w:t xml:space="preserve"> </w:t>
      </w:r>
      <w:r w:rsidR="001F3B66">
        <w:rPr>
          <w:rFonts w:eastAsia="Calibri"/>
          <w:bCs/>
          <w:sz w:val="22"/>
          <w:szCs w:val="22"/>
          <w:lang w:eastAsia="en-US"/>
        </w:rPr>
        <w:t>n</w:t>
      </w:r>
      <w:r w:rsidR="001D0657">
        <w:rPr>
          <w:rFonts w:eastAsia="Calibri"/>
          <w:bCs/>
          <w:sz w:val="22"/>
          <w:szCs w:val="22"/>
          <w:lang w:eastAsia="en-US"/>
        </w:rPr>
        <w:t>oteiktajos gadījumos jānodrošina piegāde uz Pasūtītāja norādīto remontdarbu veikšanas vietu, kas ir Daugavpils pilsētas administratīvās teritorijas robežās.</w:t>
      </w:r>
    </w:p>
    <w:p w:rsidR="00EC555E" w:rsidRDefault="00C32B1B" w:rsidP="00F350A2">
      <w:pPr>
        <w:pStyle w:val="ListParagraph"/>
        <w:widowControl w:val="0"/>
        <w:numPr>
          <w:ilvl w:val="1"/>
          <w:numId w:val="5"/>
        </w:numPr>
        <w:jc w:val="both"/>
        <w:rPr>
          <w:sz w:val="22"/>
          <w:szCs w:val="22"/>
        </w:rPr>
      </w:pPr>
      <w:r>
        <w:rPr>
          <w:sz w:val="22"/>
          <w:szCs w:val="22"/>
        </w:rPr>
        <w:t>Iepirkuma līguma</w:t>
      </w:r>
      <w:r w:rsidR="00EC555E" w:rsidRPr="00EC555E">
        <w:rPr>
          <w:sz w:val="22"/>
          <w:szCs w:val="22"/>
        </w:rPr>
        <w:t xml:space="preserve"> darbības termiņš – </w:t>
      </w:r>
      <w:r>
        <w:rPr>
          <w:b/>
          <w:sz w:val="22"/>
          <w:szCs w:val="22"/>
        </w:rPr>
        <w:t>2 gadi</w:t>
      </w:r>
      <w:r w:rsidR="00EC555E" w:rsidRPr="00EC555E">
        <w:rPr>
          <w:sz w:val="22"/>
          <w:szCs w:val="22"/>
        </w:rPr>
        <w:t>.</w:t>
      </w:r>
    </w:p>
    <w:p w:rsidR="00D1441E" w:rsidRPr="00F87B0B" w:rsidRDefault="00C32B1B" w:rsidP="00F350A2">
      <w:pPr>
        <w:pStyle w:val="ListParagraph"/>
        <w:widowControl w:val="0"/>
        <w:numPr>
          <w:ilvl w:val="1"/>
          <w:numId w:val="5"/>
        </w:numPr>
        <w:jc w:val="both"/>
        <w:rPr>
          <w:sz w:val="22"/>
          <w:szCs w:val="22"/>
        </w:rPr>
      </w:pPr>
      <w:r>
        <w:rPr>
          <w:sz w:val="22"/>
          <w:szCs w:val="22"/>
        </w:rPr>
        <w:t>Cauruļu</w:t>
      </w:r>
      <w:r w:rsidR="00D1441E" w:rsidRPr="00F87B0B">
        <w:rPr>
          <w:sz w:val="22"/>
          <w:szCs w:val="22"/>
        </w:rPr>
        <w:t xml:space="preserve"> iegāde veicama </w:t>
      </w:r>
      <w:r w:rsidR="001F3B66">
        <w:rPr>
          <w:sz w:val="22"/>
          <w:szCs w:val="22"/>
        </w:rPr>
        <w:t>saskaņā ar attiecīgajā iepirkuma</w:t>
      </w:r>
      <w:r w:rsidR="00D1441E" w:rsidRPr="00F87B0B">
        <w:rPr>
          <w:sz w:val="22"/>
          <w:szCs w:val="22"/>
        </w:rPr>
        <w:t xml:space="preserve"> daļā norādīto iepirkuma priekšmetu </w:t>
      </w:r>
      <w:r w:rsidR="00EC555E" w:rsidRPr="00F87B0B">
        <w:rPr>
          <w:b/>
          <w:sz w:val="22"/>
          <w:szCs w:val="22"/>
        </w:rPr>
        <w:t>(2</w:t>
      </w:r>
      <w:r w:rsidR="00AB2DB0">
        <w:rPr>
          <w:b/>
          <w:sz w:val="22"/>
          <w:szCs w:val="22"/>
        </w:rPr>
        <w:t>.2</w:t>
      </w:r>
      <w:r w:rsidR="00D1441E" w:rsidRPr="00F87B0B">
        <w:rPr>
          <w:b/>
          <w:sz w:val="22"/>
          <w:szCs w:val="22"/>
        </w:rPr>
        <w:t>.punkts)</w:t>
      </w:r>
      <w:r w:rsidR="00D1441E" w:rsidRPr="00F87B0B">
        <w:rPr>
          <w:sz w:val="22"/>
          <w:szCs w:val="22"/>
        </w:rPr>
        <w:t xml:space="preserve"> un </w:t>
      </w:r>
      <w:r w:rsidR="006B6CC3">
        <w:rPr>
          <w:sz w:val="22"/>
          <w:szCs w:val="22"/>
        </w:rPr>
        <w:t>iepirkuma līguma</w:t>
      </w:r>
      <w:r w:rsidR="00D1441E" w:rsidRPr="00F87B0B">
        <w:rPr>
          <w:sz w:val="22"/>
          <w:szCs w:val="22"/>
        </w:rPr>
        <w:t xml:space="preserve"> prasībām </w:t>
      </w:r>
      <w:r w:rsidR="00895B19" w:rsidRPr="001F3B66">
        <w:rPr>
          <w:b/>
          <w:sz w:val="22"/>
          <w:szCs w:val="22"/>
          <w:shd w:val="clear" w:color="auto" w:fill="FFFFFF" w:themeFill="background1"/>
        </w:rPr>
        <w:t>(5</w:t>
      </w:r>
      <w:r w:rsidR="00D1441E" w:rsidRPr="001F3B66">
        <w:rPr>
          <w:b/>
          <w:sz w:val="22"/>
          <w:szCs w:val="22"/>
          <w:shd w:val="clear" w:color="auto" w:fill="FFFFFF" w:themeFill="background1"/>
        </w:rPr>
        <w:t>.pielikums)</w:t>
      </w:r>
      <w:r w:rsidR="00D1441E" w:rsidRPr="001F3B66">
        <w:rPr>
          <w:sz w:val="22"/>
          <w:szCs w:val="22"/>
          <w:shd w:val="clear" w:color="auto" w:fill="FFFFFF" w:themeFill="background1"/>
        </w:rPr>
        <w:t>.</w:t>
      </w:r>
      <w:r w:rsidR="00D1441E" w:rsidRPr="006B6CC3">
        <w:rPr>
          <w:rFonts w:ascii="Calibri" w:eastAsia="Calibri" w:hAnsi="Calibri"/>
          <w:sz w:val="22"/>
          <w:szCs w:val="22"/>
          <w:shd w:val="clear" w:color="auto" w:fill="99FFCC"/>
        </w:rPr>
        <w:t xml:space="preserve"> </w:t>
      </w:r>
    </w:p>
    <w:p w:rsidR="00D1441E" w:rsidRPr="00F87B0B" w:rsidRDefault="006B6CC3" w:rsidP="00F350A2">
      <w:pPr>
        <w:pStyle w:val="ListParagraph"/>
        <w:widowControl w:val="0"/>
        <w:numPr>
          <w:ilvl w:val="1"/>
          <w:numId w:val="5"/>
        </w:numPr>
        <w:jc w:val="both"/>
        <w:rPr>
          <w:sz w:val="22"/>
          <w:szCs w:val="22"/>
        </w:rPr>
      </w:pPr>
      <w:r>
        <w:rPr>
          <w:sz w:val="22"/>
          <w:szCs w:val="22"/>
        </w:rPr>
        <w:t>Līguma</w:t>
      </w:r>
      <w:r w:rsidR="00D1441E" w:rsidRPr="00F87B0B">
        <w:rPr>
          <w:sz w:val="22"/>
          <w:szCs w:val="22"/>
        </w:rPr>
        <w:t xml:space="preserve"> darbības laikā Pasūtītājs ir tiesīgs iegādāties </w:t>
      </w:r>
      <w:r>
        <w:rPr>
          <w:sz w:val="22"/>
          <w:szCs w:val="22"/>
        </w:rPr>
        <w:t>citas tehniskajā specifikācijā neminētas, bet līdzīgas vai funkcionāli saistītās preces.</w:t>
      </w:r>
      <w:r w:rsidR="00D1441E" w:rsidRPr="00F87B0B">
        <w:rPr>
          <w:sz w:val="22"/>
          <w:szCs w:val="22"/>
        </w:rPr>
        <w:t xml:space="preserve"> </w:t>
      </w:r>
      <w:r>
        <w:rPr>
          <w:sz w:val="22"/>
          <w:szCs w:val="22"/>
        </w:rPr>
        <w:t>Izpildītājam jāparedz šādu līdzīgu vai funkcionāli saistīto iepriekš minēto preču iegādes nodrošināšana, tai plānojot 10% no līguma summas.</w:t>
      </w:r>
    </w:p>
    <w:p w:rsidR="00D1441E" w:rsidRPr="00CA28EB" w:rsidRDefault="00CA28EB" w:rsidP="00F350A2">
      <w:pPr>
        <w:pStyle w:val="ListParagraph"/>
        <w:widowControl w:val="0"/>
        <w:numPr>
          <w:ilvl w:val="0"/>
          <w:numId w:val="5"/>
        </w:numPr>
        <w:jc w:val="both"/>
        <w:rPr>
          <w:b/>
          <w:sz w:val="22"/>
          <w:szCs w:val="22"/>
        </w:rPr>
      </w:pPr>
      <w:r w:rsidRPr="00CA28EB">
        <w:rPr>
          <w:b/>
          <w:sz w:val="22"/>
          <w:szCs w:val="22"/>
        </w:rPr>
        <w:t>Informācija par iepirkumu</w:t>
      </w:r>
    </w:p>
    <w:p w:rsidR="00CA28EB" w:rsidRPr="00344B4C" w:rsidRDefault="00CA28EB" w:rsidP="00F350A2">
      <w:pPr>
        <w:widowControl w:val="0"/>
        <w:numPr>
          <w:ilvl w:val="1"/>
          <w:numId w:val="5"/>
        </w:numPr>
        <w:jc w:val="both"/>
        <w:rPr>
          <w:bCs/>
          <w:snapToGrid w:val="0"/>
          <w:sz w:val="22"/>
          <w:szCs w:val="22"/>
        </w:rPr>
      </w:pPr>
      <w:r w:rsidRPr="00344B4C">
        <w:rPr>
          <w:bCs/>
          <w:snapToGrid w:val="0"/>
          <w:sz w:val="22"/>
          <w:szCs w:val="22"/>
        </w:rPr>
        <w:t xml:space="preserve">Informāciju par iepirkumu pasūtītājs publicē savā mājas lapā internetā </w:t>
      </w:r>
      <w:hyperlink r:id="rId9" w:history="1">
        <w:r w:rsidRPr="00344B4C">
          <w:rPr>
            <w:rStyle w:val="Hyperlink"/>
            <w:bCs/>
            <w:snapToGrid w:val="0"/>
            <w:sz w:val="22"/>
            <w:szCs w:val="22"/>
          </w:rPr>
          <w:t>www.daugavpils.udens.lv</w:t>
        </w:r>
      </w:hyperlink>
      <w:r w:rsidRPr="00344B4C">
        <w:rPr>
          <w:bCs/>
          <w:snapToGrid w:val="0"/>
          <w:sz w:val="22"/>
          <w:szCs w:val="22"/>
        </w:rPr>
        <w:t xml:space="preserve"> – informatīvajā daļā, sadaļā “Iepirkumi”, kā arī Daugavpils pašvaldības mājas lapā internetā </w:t>
      </w:r>
      <w:hyperlink r:id="rId10" w:history="1">
        <w:r w:rsidRPr="003764F4">
          <w:rPr>
            <w:rStyle w:val="Hyperlink"/>
            <w:bCs/>
            <w:snapToGrid w:val="0"/>
            <w:sz w:val="22"/>
            <w:szCs w:val="22"/>
          </w:rPr>
          <w:t>http://www.daugavpils.lv</w:t>
        </w:r>
      </w:hyperlink>
      <w:r w:rsidRPr="00CA28EB">
        <w:rPr>
          <w:bCs/>
          <w:snapToGrid w:val="0"/>
          <w:sz w:val="22"/>
          <w:szCs w:val="22"/>
        </w:rPr>
        <w:t xml:space="preserve"> .</w:t>
      </w:r>
    </w:p>
    <w:p w:rsidR="00CA28EB" w:rsidRPr="001F0A6B" w:rsidRDefault="00CA28EB" w:rsidP="00F350A2">
      <w:pPr>
        <w:widowControl w:val="0"/>
        <w:numPr>
          <w:ilvl w:val="1"/>
          <w:numId w:val="5"/>
        </w:numPr>
        <w:jc w:val="both"/>
        <w:rPr>
          <w:bCs/>
          <w:snapToGrid w:val="0"/>
          <w:sz w:val="22"/>
          <w:szCs w:val="22"/>
        </w:rPr>
      </w:pPr>
      <w:r w:rsidRPr="00CA28EB">
        <w:rPr>
          <w:b/>
          <w:sz w:val="22"/>
          <w:szCs w:val="22"/>
        </w:rPr>
        <w:t>Ieinteresēto piegādātāju pienākums ir pastāvīgi sekot līdzi aktuālajai informācijai minētajās mājas lapās par konkrēto iepirkumu.</w:t>
      </w:r>
      <w:r>
        <w:rPr>
          <w:sz w:val="22"/>
          <w:szCs w:val="22"/>
        </w:rPr>
        <w:t xml:space="preserve"> Komisija nav atbildīga par to, ja kāda ieinteresētā persona nav iepazinusies ar informāciju, kurai ir nodrošināta brīva un tieša elektroniskā pieeja.</w:t>
      </w:r>
    </w:p>
    <w:p w:rsidR="00CA28EB" w:rsidRPr="00CA28EB" w:rsidRDefault="00CA28EB" w:rsidP="00F350A2">
      <w:pPr>
        <w:pStyle w:val="ListParagraph"/>
        <w:widowControl w:val="0"/>
        <w:numPr>
          <w:ilvl w:val="0"/>
          <w:numId w:val="5"/>
        </w:numPr>
        <w:jc w:val="both"/>
        <w:rPr>
          <w:b/>
          <w:sz w:val="22"/>
          <w:szCs w:val="22"/>
        </w:rPr>
      </w:pPr>
      <w:r w:rsidRPr="00CA28EB">
        <w:rPr>
          <w:b/>
          <w:sz w:val="22"/>
          <w:szCs w:val="22"/>
        </w:rPr>
        <w:t>Piedāvājumu iesniegšanas kārtība</w:t>
      </w:r>
    </w:p>
    <w:p w:rsidR="00CA28EB" w:rsidRDefault="00FE2F32" w:rsidP="00F350A2">
      <w:pPr>
        <w:pStyle w:val="ListParagraph"/>
        <w:widowControl w:val="0"/>
        <w:numPr>
          <w:ilvl w:val="1"/>
          <w:numId w:val="5"/>
        </w:numPr>
        <w:jc w:val="both"/>
        <w:rPr>
          <w:sz w:val="22"/>
          <w:szCs w:val="22"/>
        </w:rPr>
      </w:pPr>
      <w:r>
        <w:rPr>
          <w:sz w:val="22"/>
          <w:szCs w:val="22"/>
        </w:rPr>
        <w:t>Piedāvājumu jāiesniedz personīgi vai nosūtot pa pastu.</w:t>
      </w:r>
    </w:p>
    <w:p w:rsidR="00FE2F32" w:rsidRDefault="00FE2F32" w:rsidP="00F350A2">
      <w:pPr>
        <w:pStyle w:val="ListParagraph"/>
        <w:widowControl w:val="0"/>
        <w:numPr>
          <w:ilvl w:val="1"/>
          <w:numId w:val="5"/>
        </w:numPr>
        <w:jc w:val="both"/>
        <w:rPr>
          <w:sz w:val="22"/>
          <w:szCs w:val="22"/>
        </w:rPr>
      </w:pPr>
      <w:r>
        <w:rPr>
          <w:sz w:val="22"/>
          <w:szCs w:val="22"/>
        </w:rPr>
        <w:t xml:space="preserve">Iesniegšanas vieta – SIA </w:t>
      </w:r>
      <w:r w:rsidRPr="00B75798">
        <w:rPr>
          <w:sz w:val="22"/>
          <w:szCs w:val="22"/>
        </w:rPr>
        <w:t>„Daugavpils ūdens”</w:t>
      </w:r>
      <w:r>
        <w:rPr>
          <w:sz w:val="22"/>
          <w:szCs w:val="22"/>
        </w:rPr>
        <w:t>, Ūdensvada</w:t>
      </w:r>
      <w:r w:rsidRPr="008746C7">
        <w:rPr>
          <w:sz w:val="22"/>
          <w:szCs w:val="22"/>
        </w:rPr>
        <w:t xml:space="preserve"> iel</w:t>
      </w:r>
      <w:r>
        <w:rPr>
          <w:sz w:val="22"/>
          <w:szCs w:val="22"/>
        </w:rPr>
        <w:t>ā 3</w:t>
      </w:r>
      <w:r w:rsidRPr="008746C7">
        <w:rPr>
          <w:sz w:val="22"/>
          <w:szCs w:val="22"/>
        </w:rPr>
        <w:t xml:space="preserve">, </w:t>
      </w:r>
      <w:r>
        <w:rPr>
          <w:sz w:val="22"/>
          <w:szCs w:val="22"/>
        </w:rPr>
        <w:t>Daugavpilī, Latvijas Republika, LV-5401.</w:t>
      </w:r>
    </w:p>
    <w:p w:rsidR="00FE2F32" w:rsidRPr="008746C7" w:rsidRDefault="00FE2F32" w:rsidP="00F350A2">
      <w:pPr>
        <w:numPr>
          <w:ilvl w:val="1"/>
          <w:numId w:val="5"/>
        </w:numPr>
        <w:jc w:val="both"/>
        <w:rPr>
          <w:sz w:val="22"/>
          <w:szCs w:val="22"/>
        </w:rPr>
      </w:pPr>
      <w:r w:rsidRPr="008746C7">
        <w:rPr>
          <w:sz w:val="22"/>
          <w:szCs w:val="22"/>
        </w:rPr>
        <w:t>Pas</w:t>
      </w:r>
      <w:r>
        <w:rPr>
          <w:sz w:val="22"/>
          <w:szCs w:val="22"/>
        </w:rPr>
        <w:t>ta sūtījumam jābūt nogādātam 4.2</w:t>
      </w:r>
      <w:r w:rsidRPr="008746C7">
        <w:rPr>
          <w:sz w:val="22"/>
          <w:szCs w:val="22"/>
        </w:rPr>
        <w:t xml:space="preserve">.punktā norādītajā adresē līdz </w:t>
      </w:r>
      <w:r>
        <w:rPr>
          <w:sz w:val="22"/>
          <w:szCs w:val="22"/>
        </w:rPr>
        <w:t>4.4</w:t>
      </w:r>
      <w:r w:rsidRPr="008746C7">
        <w:rPr>
          <w:sz w:val="22"/>
          <w:szCs w:val="22"/>
        </w:rPr>
        <w:t>.punktā noteiktajam termiņam un par to piln</w:t>
      </w:r>
      <w:r>
        <w:rPr>
          <w:sz w:val="22"/>
          <w:szCs w:val="22"/>
        </w:rPr>
        <w:t>u atbildību uzņemas iesniedzējs.</w:t>
      </w:r>
    </w:p>
    <w:p w:rsidR="00FE2F32" w:rsidRPr="00FE2F32" w:rsidRDefault="00FE2F32" w:rsidP="00F350A2">
      <w:pPr>
        <w:pStyle w:val="ListParagraph"/>
        <w:widowControl w:val="0"/>
        <w:numPr>
          <w:ilvl w:val="1"/>
          <w:numId w:val="5"/>
        </w:numPr>
        <w:jc w:val="both"/>
        <w:rPr>
          <w:sz w:val="22"/>
          <w:szCs w:val="22"/>
        </w:rPr>
      </w:pPr>
      <w:r>
        <w:rPr>
          <w:sz w:val="22"/>
          <w:szCs w:val="22"/>
        </w:rPr>
        <w:t xml:space="preserve">Piedāvājumu iesniegšanas termiņš – </w:t>
      </w:r>
      <w:r w:rsidRPr="00F87B0B">
        <w:rPr>
          <w:b/>
          <w:sz w:val="22"/>
          <w:szCs w:val="22"/>
        </w:rPr>
        <w:t xml:space="preserve">līdz 2016.gada </w:t>
      </w:r>
      <w:r w:rsidR="006B6CC3">
        <w:rPr>
          <w:b/>
          <w:sz w:val="22"/>
          <w:szCs w:val="22"/>
        </w:rPr>
        <w:t>23.augustam</w:t>
      </w:r>
      <w:r w:rsidRPr="00CF0584">
        <w:rPr>
          <w:b/>
          <w:sz w:val="22"/>
          <w:szCs w:val="22"/>
        </w:rPr>
        <w:t>, plkst.10:00</w:t>
      </w:r>
    </w:p>
    <w:p w:rsidR="00FE2F32" w:rsidRPr="00975710" w:rsidRDefault="00FE2F32" w:rsidP="00F350A2">
      <w:pPr>
        <w:widowControl w:val="0"/>
        <w:numPr>
          <w:ilvl w:val="1"/>
          <w:numId w:val="5"/>
        </w:numPr>
        <w:jc w:val="both"/>
        <w:rPr>
          <w:bCs/>
          <w:snapToGrid w:val="0"/>
          <w:sz w:val="22"/>
          <w:szCs w:val="22"/>
        </w:rPr>
      </w:pPr>
      <w:r>
        <w:rPr>
          <w:sz w:val="22"/>
          <w:szCs w:val="22"/>
        </w:rPr>
        <w:lastRenderedPageBreak/>
        <w:t>Iesniegto</w:t>
      </w:r>
      <w:r w:rsidRPr="00975710">
        <w:rPr>
          <w:sz w:val="22"/>
          <w:szCs w:val="22"/>
        </w:rPr>
        <w:t xml:space="preserve"> </w:t>
      </w:r>
      <w:r>
        <w:rPr>
          <w:sz w:val="22"/>
          <w:szCs w:val="22"/>
        </w:rPr>
        <w:t>piedāvājumu atvēršana notiks 2016</w:t>
      </w:r>
      <w:r w:rsidRPr="00833733">
        <w:rPr>
          <w:sz w:val="22"/>
          <w:szCs w:val="22"/>
        </w:rPr>
        <w:t>.gada</w:t>
      </w:r>
      <w:r w:rsidR="006B6CC3">
        <w:rPr>
          <w:sz w:val="22"/>
          <w:szCs w:val="22"/>
        </w:rPr>
        <w:t xml:space="preserve"> 23.augustā</w:t>
      </w:r>
      <w:r w:rsidR="00F87B0B" w:rsidRPr="00CF0584">
        <w:rPr>
          <w:sz w:val="22"/>
          <w:szCs w:val="22"/>
        </w:rPr>
        <w:t>,</w:t>
      </w:r>
      <w:r w:rsidR="001C686F">
        <w:rPr>
          <w:sz w:val="22"/>
          <w:szCs w:val="22"/>
        </w:rPr>
        <w:t xml:space="preserve"> plkst.10:0</w:t>
      </w:r>
      <w:r w:rsidR="00CF0584" w:rsidRPr="00CF0584">
        <w:rPr>
          <w:sz w:val="22"/>
          <w:szCs w:val="22"/>
        </w:rPr>
        <w:t>0</w:t>
      </w:r>
      <w:r w:rsidRPr="00833733">
        <w:rPr>
          <w:sz w:val="22"/>
          <w:szCs w:val="22"/>
        </w:rPr>
        <w:t>,</w:t>
      </w:r>
      <w:r>
        <w:rPr>
          <w:sz w:val="22"/>
          <w:szCs w:val="22"/>
        </w:rPr>
        <w:t xml:space="preserve"> Ūdensvada ielā 3, Daugavpilī, SIA „Daugavpils ūdens” pārvaldes ēkas sanāksmju zālē. Iesniegto piedāvājumu atvēršana ir atklāta.</w:t>
      </w:r>
    </w:p>
    <w:p w:rsidR="00FE2F32" w:rsidRPr="008746C7" w:rsidRDefault="00FE2F32" w:rsidP="00F350A2">
      <w:pPr>
        <w:numPr>
          <w:ilvl w:val="1"/>
          <w:numId w:val="5"/>
        </w:numPr>
        <w:jc w:val="both"/>
        <w:rPr>
          <w:sz w:val="22"/>
          <w:szCs w:val="22"/>
        </w:rPr>
      </w:pPr>
      <w:r w:rsidRPr="008746C7">
        <w:rPr>
          <w:sz w:val="22"/>
          <w:szCs w:val="22"/>
        </w:rPr>
        <w:t xml:space="preserve">Piedāvājums, kas iesniegts pēc minētā termiņa, </w:t>
      </w:r>
      <w:r>
        <w:rPr>
          <w:sz w:val="22"/>
          <w:szCs w:val="22"/>
        </w:rPr>
        <w:t xml:space="preserve">netiks izskatīts un </w:t>
      </w:r>
      <w:r w:rsidRPr="008746C7">
        <w:rPr>
          <w:sz w:val="22"/>
          <w:szCs w:val="22"/>
        </w:rPr>
        <w:t>neatvērts tiks atdots vai nosūtīts atpakaļ iesniedzējam.</w:t>
      </w:r>
    </w:p>
    <w:p w:rsidR="00FE2F32" w:rsidRDefault="00FE2F32" w:rsidP="00F350A2">
      <w:pPr>
        <w:pStyle w:val="ListParagraph"/>
        <w:widowControl w:val="0"/>
        <w:numPr>
          <w:ilvl w:val="1"/>
          <w:numId w:val="5"/>
        </w:numPr>
        <w:jc w:val="both"/>
        <w:rPr>
          <w:sz w:val="22"/>
          <w:szCs w:val="22"/>
        </w:rPr>
      </w:pPr>
      <w:r>
        <w:rPr>
          <w:sz w:val="22"/>
          <w:szCs w:val="22"/>
        </w:rPr>
        <w:t>Piedāvājumu vērtēšanu un lēmumu pieņemšanu komisija veic slēgtā sēdē.</w:t>
      </w:r>
    </w:p>
    <w:p w:rsidR="00FE2F32" w:rsidRDefault="00FE2F32" w:rsidP="00F350A2">
      <w:pPr>
        <w:pStyle w:val="ListParagraph"/>
        <w:widowControl w:val="0"/>
        <w:numPr>
          <w:ilvl w:val="1"/>
          <w:numId w:val="5"/>
        </w:numPr>
        <w:jc w:val="both"/>
        <w:rPr>
          <w:sz w:val="22"/>
          <w:szCs w:val="22"/>
        </w:rPr>
      </w:pPr>
      <w:r>
        <w:rPr>
          <w:sz w:val="22"/>
          <w:szCs w:val="22"/>
        </w:rPr>
        <w:t xml:space="preserve">Pretendenta iesniegtais piedāvājums nozīmē pilnīgu šīs </w:t>
      </w:r>
      <w:r w:rsidR="000016B6">
        <w:rPr>
          <w:sz w:val="22"/>
          <w:szCs w:val="22"/>
        </w:rPr>
        <w:t>iepirkuma procedūras</w:t>
      </w:r>
      <w:r>
        <w:rPr>
          <w:sz w:val="22"/>
          <w:szCs w:val="22"/>
        </w:rPr>
        <w:t xml:space="preserve"> nolikuma noteikumu pieņemšanu un atbildību par to izpildi.</w:t>
      </w:r>
    </w:p>
    <w:p w:rsidR="00FE2F32" w:rsidRDefault="00FE2F32" w:rsidP="00F350A2">
      <w:pPr>
        <w:pStyle w:val="ListParagraph"/>
        <w:widowControl w:val="0"/>
        <w:numPr>
          <w:ilvl w:val="1"/>
          <w:numId w:val="5"/>
        </w:numPr>
        <w:jc w:val="both"/>
        <w:rPr>
          <w:sz w:val="22"/>
          <w:szCs w:val="22"/>
        </w:rPr>
      </w:pPr>
      <w:r>
        <w:rPr>
          <w:sz w:val="22"/>
          <w:szCs w:val="22"/>
        </w:rPr>
        <w:t xml:space="preserve">Piedāvājuma derīguma termiņš: </w:t>
      </w:r>
      <w:r w:rsidR="00CF0584" w:rsidRPr="00CF0584">
        <w:rPr>
          <w:b/>
          <w:sz w:val="22"/>
          <w:szCs w:val="22"/>
        </w:rPr>
        <w:t>6</w:t>
      </w:r>
      <w:r w:rsidRPr="00CF0584">
        <w:rPr>
          <w:b/>
          <w:sz w:val="22"/>
          <w:szCs w:val="22"/>
        </w:rPr>
        <w:t>0 dienas</w:t>
      </w:r>
      <w:r>
        <w:rPr>
          <w:sz w:val="22"/>
          <w:szCs w:val="22"/>
        </w:rPr>
        <w:t xml:space="preserve"> no piedāvājumu iesniegšanas termiņa beigām (nolikuma 4.4punkts).</w:t>
      </w:r>
    </w:p>
    <w:p w:rsidR="00FE2F32" w:rsidRPr="00FE2F32" w:rsidRDefault="00FE2F32" w:rsidP="00F350A2">
      <w:pPr>
        <w:pStyle w:val="ListParagraph"/>
        <w:widowControl w:val="0"/>
        <w:numPr>
          <w:ilvl w:val="0"/>
          <w:numId w:val="5"/>
        </w:numPr>
        <w:jc w:val="both"/>
        <w:rPr>
          <w:b/>
          <w:sz w:val="22"/>
          <w:szCs w:val="22"/>
        </w:rPr>
      </w:pPr>
      <w:r w:rsidRPr="00FE2F32">
        <w:rPr>
          <w:b/>
          <w:sz w:val="22"/>
          <w:szCs w:val="22"/>
        </w:rPr>
        <w:t>Piedāvājuma noformēšana</w:t>
      </w:r>
    </w:p>
    <w:p w:rsidR="00FE2F32" w:rsidRDefault="00FE2F32" w:rsidP="00F350A2">
      <w:pPr>
        <w:pStyle w:val="ListParagraph"/>
        <w:widowControl w:val="0"/>
        <w:numPr>
          <w:ilvl w:val="1"/>
          <w:numId w:val="5"/>
        </w:numPr>
        <w:jc w:val="both"/>
        <w:rPr>
          <w:sz w:val="22"/>
          <w:szCs w:val="22"/>
        </w:rPr>
      </w:pPr>
      <w:r>
        <w:rPr>
          <w:sz w:val="22"/>
          <w:szCs w:val="22"/>
        </w:rPr>
        <w:t xml:space="preserve">Pretendents sagatavo un iesniedz piedāvājumu saskaņā ar </w:t>
      </w:r>
      <w:r w:rsidR="000016B6">
        <w:rPr>
          <w:sz w:val="22"/>
          <w:szCs w:val="22"/>
        </w:rPr>
        <w:t>iepirkumu procedūras</w:t>
      </w:r>
      <w:r>
        <w:rPr>
          <w:sz w:val="22"/>
          <w:szCs w:val="22"/>
        </w:rPr>
        <w:t xml:space="preserve"> dokumentu prasībām. </w:t>
      </w:r>
    </w:p>
    <w:p w:rsidR="00DA4DFC" w:rsidRDefault="00DA4DFC" w:rsidP="00F350A2">
      <w:pPr>
        <w:pStyle w:val="ListParagraph"/>
        <w:widowControl w:val="0"/>
        <w:numPr>
          <w:ilvl w:val="1"/>
          <w:numId w:val="5"/>
        </w:numPr>
        <w:jc w:val="both"/>
        <w:rPr>
          <w:sz w:val="22"/>
          <w:szCs w:val="22"/>
        </w:rPr>
      </w:pPr>
      <w:r>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DA4DFC" w:rsidRDefault="00DA4DFC" w:rsidP="00F350A2">
      <w:pPr>
        <w:pStyle w:val="ListParagraph"/>
        <w:widowControl w:val="0"/>
        <w:numPr>
          <w:ilvl w:val="1"/>
          <w:numId w:val="5"/>
        </w:numPr>
        <w:jc w:val="both"/>
        <w:rPr>
          <w:sz w:val="22"/>
          <w:szCs w:val="22"/>
        </w:rPr>
      </w:pPr>
      <w:r>
        <w:rPr>
          <w:sz w:val="22"/>
          <w:szCs w:val="22"/>
        </w:rPr>
        <w:t>Piedāvājums jāiesniedz slēgtā un aizzīmogotā iepakojumā (aploksnē). Uz iepakojuma jānorāda:</w:t>
      </w:r>
    </w:p>
    <w:p w:rsidR="006B6CC3" w:rsidRPr="00A070B9" w:rsidRDefault="006B6CC3" w:rsidP="006B6CC3">
      <w:pPr>
        <w:widowControl w:val="0"/>
        <w:tabs>
          <w:tab w:val="num" w:pos="567"/>
        </w:tabs>
        <w:ind w:left="567" w:hanging="567"/>
        <w:jc w:val="center"/>
        <w:rPr>
          <w:b/>
          <w:bCs/>
          <w:snapToGrid w:val="0"/>
        </w:rPr>
      </w:pPr>
      <w:r w:rsidRPr="00A070B9">
        <w:rPr>
          <w:b/>
          <w:bCs/>
          <w:snapToGrid w:val="0"/>
        </w:rPr>
        <w:t>SIA “Daugavpils ūdens”</w:t>
      </w:r>
    </w:p>
    <w:p w:rsidR="006B6CC3" w:rsidRPr="00A070B9" w:rsidRDefault="006B6CC3" w:rsidP="006B6CC3">
      <w:pPr>
        <w:widowControl w:val="0"/>
        <w:tabs>
          <w:tab w:val="num" w:pos="567"/>
        </w:tabs>
        <w:ind w:left="567" w:hanging="567"/>
        <w:jc w:val="center"/>
        <w:rPr>
          <w:b/>
          <w:bCs/>
          <w:snapToGrid w:val="0"/>
        </w:rPr>
      </w:pPr>
      <w:r w:rsidRPr="00A070B9">
        <w:rPr>
          <w:b/>
          <w:bCs/>
          <w:snapToGrid w:val="0"/>
        </w:rPr>
        <w:t>Ūdensvada iela 3, Daugavpils , Latvija, LV – 5401</w:t>
      </w:r>
    </w:p>
    <w:p w:rsidR="006B6CC3" w:rsidRPr="00A070B9" w:rsidRDefault="006B6CC3" w:rsidP="006B6CC3">
      <w:pPr>
        <w:widowControl w:val="0"/>
        <w:tabs>
          <w:tab w:val="num" w:pos="567"/>
        </w:tabs>
        <w:ind w:left="567" w:hanging="567"/>
        <w:jc w:val="center"/>
        <w:rPr>
          <w:b/>
          <w:bCs/>
          <w:snapToGrid w:val="0"/>
        </w:rPr>
      </w:pPr>
      <w:r w:rsidRPr="00A070B9">
        <w:rPr>
          <w:b/>
          <w:bCs/>
          <w:snapToGrid w:val="0"/>
        </w:rPr>
        <w:t>Piedāvājums iepirkuma procedūrai</w:t>
      </w:r>
    </w:p>
    <w:p w:rsidR="006B6CC3" w:rsidRPr="00A070B9" w:rsidRDefault="006B6CC3" w:rsidP="006B6CC3">
      <w:pPr>
        <w:tabs>
          <w:tab w:val="num" w:pos="567"/>
        </w:tabs>
        <w:ind w:left="567" w:hanging="567"/>
        <w:jc w:val="center"/>
        <w:rPr>
          <w:b/>
          <w:bCs/>
        </w:rPr>
      </w:pPr>
      <w:r w:rsidRPr="008E5BE8">
        <w:rPr>
          <w:b/>
          <w:bCs/>
          <w:snapToGrid w:val="0"/>
          <w:highlight w:val="yellow"/>
        </w:rPr>
        <w:t>&lt;norādīt iepirkuma procedūras nosaukumu un identifikācijas numuru</w:t>
      </w:r>
      <w:r>
        <w:rPr>
          <w:b/>
          <w:bCs/>
          <w:snapToGrid w:val="0"/>
          <w:highlight w:val="yellow"/>
        </w:rPr>
        <w:t>, daļas numuru</w:t>
      </w:r>
      <w:r w:rsidRPr="008E5BE8">
        <w:rPr>
          <w:b/>
          <w:bCs/>
          <w:snapToGrid w:val="0"/>
          <w:highlight w:val="yellow"/>
        </w:rPr>
        <w:t>&gt;</w:t>
      </w:r>
    </w:p>
    <w:p w:rsidR="006B6CC3" w:rsidRPr="00A070B9" w:rsidRDefault="006B6CC3" w:rsidP="006B6CC3">
      <w:pPr>
        <w:widowControl w:val="0"/>
        <w:tabs>
          <w:tab w:val="num" w:pos="567"/>
        </w:tabs>
        <w:ind w:left="567" w:hanging="567"/>
        <w:jc w:val="center"/>
        <w:rPr>
          <w:b/>
          <w:bCs/>
          <w:snapToGrid w:val="0"/>
        </w:rPr>
      </w:pPr>
      <w:r w:rsidRPr="00A070B9">
        <w:rPr>
          <w:b/>
          <w:bCs/>
          <w:snapToGrid w:val="0"/>
          <w:highlight w:val="yellow"/>
        </w:rPr>
        <w:t xml:space="preserve">Neatvērt līdz  2016.gada ___ </w:t>
      </w:r>
      <w:proofErr w:type="spellStart"/>
      <w:r w:rsidRPr="00A070B9">
        <w:rPr>
          <w:b/>
          <w:bCs/>
          <w:snapToGrid w:val="0"/>
          <w:highlight w:val="yellow"/>
        </w:rPr>
        <w:t>plkst</w:t>
      </w:r>
      <w:proofErr w:type="spellEnd"/>
      <w:r w:rsidRPr="00A070B9">
        <w:rPr>
          <w:b/>
          <w:bCs/>
          <w:snapToGrid w:val="0"/>
          <w:highlight w:val="yellow"/>
        </w:rPr>
        <w:t>____</w:t>
      </w:r>
    </w:p>
    <w:p w:rsidR="006B6CC3" w:rsidRPr="00A070B9" w:rsidRDefault="006B6CC3" w:rsidP="006B6CC3">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DA4DFC" w:rsidRPr="00DA4DFC" w:rsidRDefault="00DA4DFC" w:rsidP="00DA4DFC">
      <w:pPr>
        <w:widowControl w:val="0"/>
        <w:jc w:val="both"/>
        <w:rPr>
          <w:sz w:val="22"/>
          <w:szCs w:val="22"/>
        </w:rPr>
      </w:pPr>
    </w:p>
    <w:p w:rsidR="00DA4DFC" w:rsidRDefault="00FA0D63" w:rsidP="00F350A2">
      <w:pPr>
        <w:pStyle w:val="ListParagraph"/>
        <w:widowControl w:val="0"/>
        <w:numPr>
          <w:ilvl w:val="1"/>
          <w:numId w:val="5"/>
        </w:numPr>
        <w:jc w:val="both"/>
        <w:rPr>
          <w:sz w:val="22"/>
          <w:szCs w:val="22"/>
        </w:rPr>
      </w:pPr>
      <w:r>
        <w:rPr>
          <w:sz w:val="22"/>
          <w:szCs w:val="22"/>
        </w:rPr>
        <w:t>Piedāvājuma sākumā pēc titullapas jābūt piedāvājuma satura rādītājam, aiz kura seko visi pārējie piedāvājumā iekļaujamie dokumenti.</w:t>
      </w:r>
    </w:p>
    <w:p w:rsidR="00FA0D63" w:rsidRDefault="00FA0D63" w:rsidP="00F350A2">
      <w:pPr>
        <w:pStyle w:val="ListParagraph"/>
        <w:widowControl w:val="0"/>
        <w:numPr>
          <w:ilvl w:val="1"/>
          <w:numId w:val="5"/>
        </w:numPr>
        <w:jc w:val="both"/>
        <w:rPr>
          <w:sz w:val="22"/>
          <w:szCs w:val="22"/>
        </w:rPr>
      </w:pPr>
      <w:r>
        <w:rPr>
          <w:sz w:val="22"/>
          <w:szCs w:val="22"/>
        </w:rPr>
        <w:t>Piedāvājumā iekļautajiem dokumentiem, kā arī kopijām un tulkojumiem jābūt noformētiem atbilstoši spēkā esošo dokumentu izstrādāšanas un noformēšanas kārtību regulējošo normatīvo aktu prasībām.</w:t>
      </w:r>
    </w:p>
    <w:p w:rsidR="00DA4DFC" w:rsidRDefault="00FA0D63" w:rsidP="00F350A2">
      <w:pPr>
        <w:pStyle w:val="ListParagraph"/>
        <w:widowControl w:val="0"/>
        <w:numPr>
          <w:ilvl w:val="1"/>
          <w:numId w:val="5"/>
        </w:numPr>
        <w:jc w:val="both"/>
        <w:rPr>
          <w:sz w:val="22"/>
          <w:szCs w:val="22"/>
        </w:rPr>
      </w:pPr>
      <w:r>
        <w:rPr>
          <w:sz w:val="22"/>
          <w:szCs w:val="22"/>
        </w:rPr>
        <w:t>Visiem piedāvājumā iekļautajiem dokumentiem (</w:t>
      </w:r>
      <w:r w:rsidRPr="004F7C71">
        <w:rPr>
          <w:b/>
          <w:i/>
          <w:sz w:val="22"/>
          <w:szCs w:val="22"/>
          <w:u w:val="single"/>
        </w:rPr>
        <w:t>izņemot piedāvājuma nodrošinājumu, ja tāds ir paredzēts</w:t>
      </w:r>
      <w:r>
        <w:rPr>
          <w:sz w:val="22"/>
          <w:szCs w:val="22"/>
        </w:rPr>
        <w:t>) jābūt caurauklotiem un apzīmogotiem tā, lai tos nebūtu iespējam atdalīt, visām lapām jābūt sanumurētām. Piedāvājuma nodrošinājums, ja tāds ir paredzēts, iesniedzams kā atsevišķs dokuments.</w:t>
      </w:r>
    </w:p>
    <w:p w:rsidR="004F7C71" w:rsidRPr="00110CE0" w:rsidRDefault="004F7C71" w:rsidP="00F350A2">
      <w:pPr>
        <w:pStyle w:val="List2"/>
        <w:numPr>
          <w:ilvl w:val="1"/>
          <w:numId w:val="5"/>
        </w:numPr>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F7C71" w:rsidRPr="00890FF9" w:rsidRDefault="004F7C71" w:rsidP="00F350A2">
      <w:pPr>
        <w:pStyle w:val="ListParagraph"/>
        <w:widowControl w:val="0"/>
        <w:numPr>
          <w:ilvl w:val="1"/>
          <w:numId w:val="5"/>
        </w:numPr>
        <w:jc w:val="both"/>
        <w:rPr>
          <w:sz w:val="22"/>
          <w:szCs w:val="22"/>
        </w:rPr>
      </w:pPr>
      <w:r w:rsidRPr="00890FF9">
        <w:rPr>
          <w:sz w:val="22"/>
          <w:szCs w:val="22"/>
        </w:rPr>
        <w:t xml:space="preserve">Pieteikums, apliecinājums, </w:t>
      </w:r>
      <w:r w:rsidR="00EF1901" w:rsidRPr="00890FF9">
        <w:rPr>
          <w:sz w:val="22"/>
          <w:szCs w:val="22"/>
        </w:rPr>
        <w:t>finanšu</w:t>
      </w:r>
      <w:r w:rsidRPr="00890FF9">
        <w:rPr>
          <w:sz w:val="22"/>
          <w:szCs w:val="22"/>
        </w:rPr>
        <w:t xml:space="preserve"> piedāvājums jāsagatavo saskaņā ar </w:t>
      </w:r>
      <w:r w:rsidR="000016B6" w:rsidRPr="00890FF9">
        <w:rPr>
          <w:sz w:val="22"/>
          <w:szCs w:val="22"/>
        </w:rPr>
        <w:t>iepirkumu procedūras</w:t>
      </w:r>
      <w:r w:rsidRPr="00890FF9">
        <w:rPr>
          <w:sz w:val="22"/>
          <w:szCs w:val="22"/>
        </w:rPr>
        <w:t xml:space="preserve"> nolikumam pievienotajām veidnēm.</w:t>
      </w:r>
    </w:p>
    <w:p w:rsidR="004F7C71" w:rsidRDefault="004F7C71" w:rsidP="00F350A2">
      <w:pPr>
        <w:pStyle w:val="ListParagraph"/>
        <w:widowControl w:val="0"/>
        <w:numPr>
          <w:ilvl w:val="1"/>
          <w:numId w:val="5"/>
        </w:numPr>
        <w:ind w:left="851" w:hanging="491"/>
        <w:jc w:val="both"/>
        <w:rPr>
          <w:sz w:val="22"/>
          <w:szCs w:val="22"/>
        </w:rPr>
      </w:pPr>
      <w:r>
        <w:rPr>
          <w:sz w:val="22"/>
          <w:szCs w:val="22"/>
        </w:rPr>
        <w:t xml:space="preserve">Pretendentu iesniegtie dokumenti pēc iepirkuma pabeigšanas netiek atdoti atpakaļ (izņemot piedāvājuma nodrošinājumu, ja tāds ir paredzēts). </w:t>
      </w:r>
    </w:p>
    <w:p w:rsidR="004F7C71" w:rsidRPr="004F7C71" w:rsidRDefault="004F7C71" w:rsidP="00F350A2">
      <w:pPr>
        <w:pStyle w:val="ListParagraph"/>
        <w:widowControl w:val="0"/>
        <w:numPr>
          <w:ilvl w:val="0"/>
          <w:numId w:val="5"/>
        </w:numPr>
        <w:jc w:val="both"/>
        <w:rPr>
          <w:b/>
          <w:sz w:val="22"/>
          <w:szCs w:val="22"/>
        </w:rPr>
      </w:pPr>
      <w:r w:rsidRPr="004F7C71">
        <w:rPr>
          <w:b/>
          <w:sz w:val="22"/>
          <w:szCs w:val="22"/>
        </w:rPr>
        <w:t>Prasības pretendentam</w:t>
      </w:r>
    </w:p>
    <w:p w:rsidR="004F7C71" w:rsidRDefault="00A3043F" w:rsidP="00F350A2">
      <w:pPr>
        <w:pStyle w:val="ListParagraph"/>
        <w:widowControl w:val="0"/>
        <w:numPr>
          <w:ilvl w:val="1"/>
          <w:numId w:val="5"/>
        </w:numPr>
        <w:jc w:val="both"/>
        <w:rPr>
          <w:sz w:val="22"/>
          <w:szCs w:val="22"/>
        </w:rPr>
      </w:pPr>
      <w:r>
        <w:rPr>
          <w:sz w:val="22"/>
          <w:szCs w:val="22"/>
        </w:rPr>
        <w:t xml:space="preserve">Pretendentu kvalifikācijas prasības ir obligātas visiem pretendentiem, kas vēlas iegūt tiesības noslēgt </w:t>
      </w:r>
      <w:r w:rsidR="00E758E2">
        <w:rPr>
          <w:sz w:val="22"/>
          <w:szCs w:val="22"/>
        </w:rPr>
        <w:t>iepirkuma līgumu</w:t>
      </w:r>
      <w:r>
        <w:rPr>
          <w:sz w:val="22"/>
          <w:szCs w:val="22"/>
        </w:rPr>
        <w:t>.</w:t>
      </w:r>
    </w:p>
    <w:p w:rsidR="00A3043F" w:rsidRDefault="00A3043F" w:rsidP="00F350A2">
      <w:pPr>
        <w:pStyle w:val="ListParagraph"/>
        <w:widowControl w:val="0"/>
        <w:numPr>
          <w:ilvl w:val="1"/>
          <w:numId w:val="5"/>
        </w:numPr>
        <w:jc w:val="both"/>
        <w:rPr>
          <w:sz w:val="22"/>
          <w:szCs w:val="22"/>
        </w:rPr>
      </w:pPr>
      <w:r>
        <w:rPr>
          <w:sz w:val="22"/>
          <w:szCs w:val="22"/>
        </w:rPr>
        <w:t>Attiecībā uz pretendentu nepastāv Sabiedrisko pakalpojumu sniedzēju iepirkuma likuma 42.panta pirmajā daļā minētie izslēgšanas nosacījumi.</w:t>
      </w:r>
    </w:p>
    <w:p w:rsidR="00EF497B" w:rsidRPr="00EF497B" w:rsidRDefault="00EF497B" w:rsidP="00F350A2">
      <w:pPr>
        <w:pStyle w:val="ListParagraph"/>
        <w:widowControl w:val="0"/>
        <w:numPr>
          <w:ilvl w:val="1"/>
          <w:numId w:val="5"/>
        </w:numPr>
        <w:jc w:val="both"/>
        <w:rPr>
          <w:sz w:val="20"/>
          <w:szCs w:val="22"/>
        </w:rPr>
      </w:pPr>
      <w:r w:rsidRPr="00EF497B">
        <w:rPr>
          <w:sz w:val="22"/>
        </w:rPr>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1" w:history="1">
        <w:r w:rsidRPr="00EF497B">
          <w:rPr>
            <w:rStyle w:val="Hyperlink"/>
            <w:sz w:val="22"/>
          </w:rPr>
          <w:t>www.daugavpils.udens.lv</w:t>
        </w:r>
      </w:hyperlink>
      <w:r w:rsidRPr="00EF497B">
        <w:rPr>
          <w:sz w:val="22"/>
        </w:rPr>
        <w:t xml:space="preserve"> - informatīvajā daļā, sadaļā "Iepirkumi".</w:t>
      </w:r>
    </w:p>
    <w:p w:rsidR="00A3043F" w:rsidRDefault="00A3043F" w:rsidP="00F350A2">
      <w:pPr>
        <w:pStyle w:val="ListParagraph"/>
        <w:widowControl w:val="0"/>
        <w:numPr>
          <w:ilvl w:val="1"/>
          <w:numId w:val="5"/>
        </w:numPr>
        <w:jc w:val="both"/>
        <w:rPr>
          <w:sz w:val="22"/>
          <w:szCs w:val="22"/>
        </w:rPr>
      </w:pPr>
      <w:r>
        <w:rPr>
          <w:sz w:val="22"/>
          <w:szCs w:val="22"/>
        </w:rPr>
        <w:t xml:space="preserve">Pretendents ir reģistrēts normatīvajos aktos noteiktajā kārtībā Komercreģistrā vai līdzvērtīgā </w:t>
      </w:r>
      <w:r>
        <w:rPr>
          <w:sz w:val="22"/>
          <w:szCs w:val="22"/>
        </w:rPr>
        <w:lastRenderedPageBreak/>
        <w:t>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tās slēgšanas brīdim obligāti jāreģistrējas kā pilnsabiedrībai vai līgumsabiedrībai Latvijas Republikas normatīvajos aktos noteiktajā kārtībā.</w:t>
      </w:r>
    </w:p>
    <w:p w:rsidR="00A3043F" w:rsidRDefault="00A3043F" w:rsidP="00F350A2">
      <w:pPr>
        <w:pStyle w:val="ListParagraph"/>
        <w:widowControl w:val="0"/>
        <w:numPr>
          <w:ilvl w:val="1"/>
          <w:numId w:val="5"/>
        </w:numPr>
        <w:jc w:val="both"/>
        <w:rPr>
          <w:sz w:val="22"/>
          <w:szCs w:val="22"/>
        </w:rPr>
      </w:pPr>
      <w:r>
        <w:rPr>
          <w:sz w:val="22"/>
          <w:szCs w:val="22"/>
        </w:rPr>
        <w:t>Pretendenta uzņēmuma darbības veidi atbilst iepirkuma priekšmetam.</w:t>
      </w:r>
    </w:p>
    <w:p w:rsidR="002319FA" w:rsidRPr="002319FA" w:rsidRDefault="006B6CC3" w:rsidP="00F350A2">
      <w:pPr>
        <w:numPr>
          <w:ilvl w:val="1"/>
          <w:numId w:val="5"/>
        </w:numPr>
        <w:jc w:val="both"/>
        <w:rPr>
          <w:sz w:val="22"/>
          <w:szCs w:val="22"/>
        </w:rPr>
      </w:pPr>
      <w:r>
        <w:rPr>
          <w:sz w:val="22"/>
          <w:szCs w:val="22"/>
        </w:rPr>
        <w:t>Iepirkuma procedūras tehniskajā specifikācijā 1.-5.  daļās minēto preču glabāšanas noliktavas esamība Daugavpils administratīvajā teritorijā</w:t>
      </w:r>
      <w:r w:rsidR="00795FE3">
        <w:rPr>
          <w:sz w:val="22"/>
          <w:szCs w:val="22"/>
        </w:rPr>
        <w:t>.</w:t>
      </w:r>
    </w:p>
    <w:p w:rsidR="00EC555E" w:rsidRPr="007B52A7" w:rsidRDefault="007B52A7" w:rsidP="00F350A2">
      <w:pPr>
        <w:pStyle w:val="ListParagraph"/>
        <w:widowControl w:val="0"/>
        <w:numPr>
          <w:ilvl w:val="0"/>
          <w:numId w:val="5"/>
        </w:numPr>
        <w:jc w:val="both"/>
        <w:rPr>
          <w:b/>
          <w:sz w:val="22"/>
          <w:szCs w:val="22"/>
        </w:rPr>
      </w:pPr>
      <w:r w:rsidRPr="007B52A7">
        <w:rPr>
          <w:b/>
          <w:sz w:val="22"/>
          <w:szCs w:val="22"/>
        </w:rPr>
        <w:t>Iesniedzamie dokumenti</w:t>
      </w:r>
    </w:p>
    <w:p w:rsidR="007B52A7" w:rsidRPr="005A6BE8" w:rsidRDefault="007B52A7" w:rsidP="00F350A2">
      <w:pPr>
        <w:pStyle w:val="ListParagraph"/>
        <w:numPr>
          <w:ilvl w:val="1"/>
          <w:numId w:val="5"/>
        </w:numPr>
        <w:tabs>
          <w:tab w:val="num" w:pos="993"/>
        </w:tabs>
        <w:jc w:val="both"/>
        <w:rPr>
          <w:sz w:val="22"/>
          <w:szCs w:val="22"/>
        </w:rPr>
      </w:pPr>
      <w:r w:rsidRPr="005A6BE8">
        <w:rPr>
          <w:sz w:val="22"/>
          <w:szCs w:val="22"/>
        </w:rPr>
        <w:t>Pieteikums saskaņā ar nolikumam pievienoto veidni (</w:t>
      </w:r>
      <w:r w:rsidRPr="005A6BE8">
        <w:rPr>
          <w:b/>
          <w:sz w:val="22"/>
          <w:szCs w:val="22"/>
        </w:rPr>
        <w:t>2.pielikums</w:t>
      </w:r>
      <w:r>
        <w:rPr>
          <w:sz w:val="22"/>
          <w:szCs w:val="22"/>
        </w:rPr>
        <w:t>).</w:t>
      </w:r>
    </w:p>
    <w:p w:rsidR="007B52A7" w:rsidRPr="005A6BE8" w:rsidRDefault="007B52A7" w:rsidP="00F350A2">
      <w:pPr>
        <w:pStyle w:val="ListParagraph"/>
        <w:numPr>
          <w:ilvl w:val="1"/>
          <w:numId w:val="5"/>
        </w:numPr>
        <w:tabs>
          <w:tab w:val="num" w:pos="993"/>
        </w:tabs>
        <w:jc w:val="both"/>
        <w:rPr>
          <w:sz w:val="22"/>
          <w:szCs w:val="22"/>
        </w:rPr>
      </w:pPr>
      <w:r w:rsidRPr="005A6BE8">
        <w:rPr>
          <w:sz w:val="22"/>
          <w:szCs w:val="22"/>
        </w:rPr>
        <w:t>Pretendenta apliecinājums, ka attiecībā uz pretendentu nepastāv Sabiedrisko pakalpojumu sniedzēju iepirkumu likuma 42.panta pirmajā daļā minētie izslēgšanas nosacījumi (</w:t>
      </w:r>
      <w:r w:rsidRPr="005A6BE8">
        <w:rPr>
          <w:b/>
          <w:sz w:val="22"/>
          <w:szCs w:val="22"/>
        </w:rPr>
        <w:t>3.pielikums</w:t>
      </w:r>
      <w:r w:rsidRPr="005A6BE8">
        <w:rPr>
          <w:sz w:val="22"/>
          <w:szCs w:val="22"/>
        </w:rPr>
        <w:t>)</w:t>
      </w:r>
      <w:r>
        <w:rPr>
          <w:sz w:val="22"/>
          <w:szCs w:val="22"/>
        </w:rPr>
        <w:t>.</w:t>
      </w:r>
    </w:p>
    <w:p w:rsidR="007B52A7" w:rsidRPr="005A6BE8" w:rsidRDefault="007B52A7" w:rsidP="00F350A2">
      <w:pPr>
        <w:pStyle w:val="ListParagraph"/>
        <w:numPr>
          <w:ilvl w:val="1"/>
          <w:numId w:val="5"/>
        </w:numPr>
        <w:tabs>
          <w:tab w:val="num" w:pos="993"/>
        </w:tabs>
        <w:jc w:val="both"/>
        <w:rPr>
          <w:sz w:val="22"/>
          <w:szCs w:val="22"/>
        </w:rPr>
      </w:pPr>
      <w:r w:rsidRPr="005A6BE8">
        <w:rPr>
          <w:sz w:val="22"/>
          <w:szCs w:val="22"/>
        </w:rPr>
        <w:t>Finanšu piedāvājums saskaņā ar pasūtītāja izstrādātajām vadlīnijām</w:t>
      </w:r>
      <w:r w:rsidR="00EF1901">
        <w:rPr>
          <w:sz w:val="22"/>
          <w:szCs w:val="22"/>
        </w:rPr>
        <w:t xml:space="preserve"> </w:t>
      </w:r>
      <w:r w:rsidR="007B46B5">
        <w:rPr>
          <w:sz w:val="22"/>
          <w:szCs w:val="22"/>
        </w:rPr>
        <w:t xml:space="preserve">un </w:t>
      </w:r>
      <w:r w:rsidR="007B46B5" w:rsidRPr="00DD2B88">
        <w:rPr>
          <w:sz w:val="22"/>
          <w:szCs w:val="22"/>
        </w:rPr>
        <w:t>finanšu piedāvājuma veidni</w:t>
      </w:r>
      <w:r w:rsidR="007B46B5">
        <w:rPr>
          <w:sz w:val="22"/>
          <w:szCs w:val="22"/>
        </w:rPr>
        <w:t xml:space="preserve"> </w:t>
      </w:r>
      <w:r w:rsidR="00795FE3">
        <w:rPr>
          <w:sz w:val="22"/>
          <w:szCs w:val="22"/>
        </w:rPr>
        <w:t xml:space="preserve">sagatavojams un iesniedzams papīra formātā un </w:t>
      </w:r>
      <w:r w:rsidR="008E5587">
        <w:rPr>
          <w:sz w:val="22"/>
          <w:szCs w:val="22"/>
        </w:rPr>
        <w:t>Excel formātā iesniedzams uz CD diska</w:t>
      </w:r>
      <w:r w:rsidR="007B46B5">
        <w:rPr>
          <w:sz w:val="22"/>
          <w:szCs w:val="22"/>
        </w:rPr>
        <w:t xml:space="preserve"> vai zibatmiņas (</w:t>
      </w:r>
      <w:r w:rsidR="007B46B5" w:rsidRPr="00EF1901">
        <w:rPr>
          <w:b/>
          <w:sz w:val="22"/>
          <w:szCs w:val="22"/>
        </w:rPr>
        <w:t>4.pielikums</w:t>
      </w:r>
      <w:r w:rsidR="007B46B5">
        <w:rPr>
          <w:sz w:val="22"/>
          <w:szCs w:val="22"/>
        </w:rPr>
        <w:t>).</w:t>
      </w:r>
    </w:p>
    <w:p w:rsidR="007B52A7" w:rsidRDefault="007B52A7" w:rsidP="00F350A2">
      <w:pPr>
        <w:pStyle w:val="ListParagraph"/>
        <w:widowControl w:val="0"/>
        <w:numPr>
          <w:ilvl w:val="1"/>
          <w:numId w:val="5"/>
        </w:numPr>
        <w:jc w:val="both"/>
        <w:rPr>
          <w:sz w:val="22"/>
          <w:szCs w:val="22"/>
        </w:rPr>
      </w:pPr>
      <w:r>
        <w:rPr>
          <w:sz w:val="22"/>
          <w:szCs w:val="22"/>
        </w:rPr>
        <w:t xml:space="preserve">Ja pretendents </w:t>
      </w:r>
      <w:r w:rsidR="001C686F">
        <w:rPr>
          <w:sz w:val="22"/>
          <w:szCs w:val="22"/>
        </w:rPr>
        <w:t>ir piegādātāju apvienība, tad ap</w:t>
      </w:r>
      <w:r>
        <w:rPr>
          <w:sz w:val="22"/>
          <w:szCs w:val="22"/>
        </w:rPr>
        <w:t xml:space="preserve">liecinājums, ka gadījumā, ja attiecībā uz to pieņemts lēmums slēgt iepirkuma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w:t>
      </w:r>
      <w:r w:rsidR="001F2FF1">
        <w:rPr>
          <w:sz w:val="22"/>
          <w:szCs w:val="22"/>
        </w:rPr>
        <w:t>iepirkuma procedūrā</w:t>
      </w:r>
      <w:r>
        <w:rPr>
          <w:sz w:val="22"/>
          <w:szCs w:val="22"/>
        </w:rPr>
        <w:t>.</w:t>
      </w:r>
    </w:p>
    <w:p w:rsidR="009A706B" w:rsidRPr="005A6BE8" w:rsidRDefault="009A706B" w:rsidP="00F350A2">
      <w:pPr>
        <w:pStyle w:val="ListParagraph"/>
        <w:numPr>
          <w:ilvl w:val="1"/>
          <w:numId w:val="5"/>
        </w:numPr>
        <w:tabs>
          <w:tab w:val="num" w:pos="993"/>
          <w:tab w:val="num" w:pos="1440"/>
        </w:tabs>
        <w:jc w:val="both"/>
        <w:rPr>
          <w:sz w:val="22"/>
          <w:szCs w:val="22"/>
        </w:rPr>
      </w:pPr>
      <w:r>
        <w:rPr>
          <w:sz w:val="22"/>
          <w:szCs w:val="22"/>
        </w:rPr>
        <w:t>Dokuments</w:t>
      </w:r>
      <w:r w:rsidRPr="005A6BE8">
        <w:rPr>
          <w:sz w:val="22"/>
          <w:szCs w:val="22"/>
        </w:rPr>
        <w:t xml:space="preserve"> ar norādi uz </w:t>
      </w:r>
      <w:r>
        <w:rPr>
          <w:sz w:val="22"/>
          <w:szCs w:val="22"/>
        </w:rPr>
        <w:t>pretendenta uzņēmuma</w:t>
      </w:r>
      <w:r w:rsidRPr="005A6BE8">
        <w:rPr>
          <w:sz w:val="22"/>
          <w:szCs w:val="22"/>
        </w:rPr>
        <w:t xml:space="preserve"> darbības veidiem.</w:t>
      </w:r>
    </w:p>
    <w:p w:rsidR="009A706B" w:rsidRPr="005A6BE8" w:rsidRDefault="009A706B" w:rsidP="00F350A2">
      <w:pPr>
        <w:pStyle w:val="ListParagraph"/>
        <w:numPr>
          <w:ilvl w:val="1"/>
          <w:numId w:val="5"/>
        </w:numPr>
        <w:tabs>
          <w:tab w:val="num" w:pos="993"/>
          <w:tab w:val="num" w:pos="1440"/>
        </w:tabs>
        <w:jc w:val="both"/>
        <w:rPr>
          <w:sz w:val="22"/>
          <w:szCs w:val="22"/>
        </w:rPr>
      </w:pPr>
      <w:r w:rsidRPr="005A6BE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9A706B" w:rsidRPr="005A6BE8" w:rsidRDefault="009A706B" w:rsidP="00F350A2">
      <w:pPr>
        <w:pStyle w:val="ListParagraph"/>
        <w:numPr>
          <w:ilvl w:val="1"/>
          <w:numId w:val="5"/>
        </w:numPr>
        <w:tabs>
          <w:tab w:val="num" w:pos="993"/>
          <w:tab w:val="num" w:pos="1440"/>
        </w:tabs>
        <w:jc w:val="both"/>
        <w:rPr>
          <w:sz w:val="22"/>
          <w:szCs w:val="22"/>
        </w:rPr>
      </w:pPr>
      <w:r w:rsidRPr="005A6BE8">
        <w:rPr>
          <w:sz w:val="22"/>
          <w:szCs w:val="22"/>
        </w:rPr>
        <w:t xml:space="preserve">Pretendentam, kuram būtu piešķiramas </w:t>
      </w:r>
      <w:r w:rsidR="00795FE3">
        <w:rPr>
          <w:sz w:val="22"/>
          <w:szCs w:val="22"/>
        </w:rPr>
        <w:t>iepirkuma līguma</w:t>
      </w:r>
      <w:r w:rsidRPr="005A6BE8">
        <w:rPr>
          <w:sz w:val="22"/>
          <w:szCs w:val="22"/>
        </w:rPr>
        <w:t xml:space="preserve">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9A706B" w:rsidRDefault="009A706B" w:rsidP="00F350A2">
      <w:pPr>
        <w:pStyle w:val="ListParagraph"/>
        <w:numPr>
          <w:ilvl w:val="1"/>
          <w:numId w:val="5"/>
        </w:numPr>
        <w:tabs>
          <w:tab w:val="num" w:pos="993"/>
        </w:tabs>
        <w:jc w:val="both"/>
        <w:rPr>
          <w:sz w:val="22"/>
          <w:szCs w:val="22"/>
        </w:rPr>
      </w:pPr>
      <w:r w:rsidRPr="001F2FF1">
        <w:rPr>
          <w:sz w:val="22"/>
          <w:szCs w:val="22"/>
        </w:rPr>
        <w:t xml:space="preserve">Dokuments, kas norāda uz </w:t>
      </w:r>
      <w:r w:rsidR="001F2FF1">
        <w:rPr>
          <w:sz w:val="22"/>
          <w:szCs w:val="22"/>
        </w:rPr>
        <w:t>iepirkuma procedūras</w:t>
      </w:r>
      <w:r w:rsidRPr="001F2FF1">
        <w:rPr>
          <w:sz w:val="22"/>
          <w:szCs w:val="22"/>
        </w:rPr>
        <w:t xml:space="preserve"> </w:t>
      </w:r>
      <w:r w:rsidR="007B46B5">
        <w:rPr>
          <w:sz w:val="22"/>
          <w:szCs w:val="22"/>
        </w:rPr>
        <w:t>1.-5.</w:t>
      </w:r>
      <w:r w:rsidRPr="001F2FF1">
        <w:rPr>
          <w:sz w:val="22"/>
          <w:szCs w:val="22"/>
        </w:rPr>
        <w:t xml:space="preserve"> daļā minēto preču </w:t>
      </w:r>
      <w:r w:rsidR="007B46B5">
        <w:rPr>
          <w:sz w:val="22"/>
          <w:szCs w:val="22"/>
        </w:rPr>
        <w:t xml:space="preserve">glabāšanas noliktavas </w:t>
      </w:r>
      <w:r w:rsidRPr="001F2FF1">
        <w:rPr>
          <w:sz w:val="22"/>
          <w:szCs w:val="22"/>
        </w:rPr>
        <w:t>atrašan</w:t>
      </w:r>
      <w:r w:rsidR="007B46B5">
        <w:rPr>
          <w:sz w:val="22"/>
          <w:szCs w:val="22"/>
        </w:rPr>
        <w:t>ās vietu atbilstoši nolikuma 6.6</w:t>
      </w:r>
      <w:r w:rsidRPr="001F2FF1">
        <w:rPr>
          <w:sz w:val="22"/>
          <w:szCs w:val="22"/>
        </w:rPr>
        <w:t>.punkta prasībām.</w:t>
      </w:r>
    </w:p>
    <w:p w:rsidR="002319FA" w:rsidRPr="00C15005" w:rsidRDefault="002319FA" w:rsidP="00F350A2">
      <w:pPr>
        <w:widowControl w:val="0"/>
        <w:numPr>
          <w:ilvl w:val="0"/>
          <w:numId w:val="5"/>
        </w:numPr>
        <w:jc w:val="both"/>
        <w:rPr>
          <w:bCs/>
          <w:snapToGrid w:val="0"/>
          <w:sz w:val="22"/>
          <w:szCs w:val="22"/>
        </w:rPr>
      </w:pPr>
      <w:r w:rsidRPr="00C15005">
        <w:rPr>
          <w:b/>
          <w:sz w:val="22"/>
          <w:szCs w:val="22"/>
        </w:rPr>
        <w:t>Piedāvājuma nodrošinājums</w:t>
      </w:r>
    </w:p>
    <w:p w:rsidR="002319FA" w:rsidRPr="002319FA" w:rsidRDefault="002319FA" w:rsidP="00F350A2">
      <w:pPr>
        <w:widowControl w:val="0"/>
        <w:numPr>
          <w:ilvl w:val="1"/>
          <w:numId w:val="5"/>
        </w:numPr>
        <w:jc w:val="both"/>
        <w:rPr>
          <w:bCs/>
          <w:snapToGrid w:val="0"/>
          <w:sz w:val="22"/>
          <w:szCs w:val="22"/>
        </w:rPr>
      </w:pPr>
      <w:r w:rsidRPr="00BE63CC">
        <w:rPr>
          <w:sz w:val="22"/>
          <w:szCs w:val="22"/>
        </w:rPr>
        <w:t xml:space="preserve">Kopā ar piedāvājumu iesniedzams piedāvājuma nodrošinājums, </w:t>
      </w:r>
      <w:r>
        <w:rPr>
          <w:sz w:val="22"/>
          <w:szCs w:val="22"/>
        </w:rPr>
        <w:t>iesniedzot</w:t>
      </w:r>
      <w:r w:rsidRPr="00BE63CC">
        <w:rPr>
          <w:sz w:val="22"/>
          <w:szCs w:val="22"/>
        </w:rPr>
        <w:t xml:space="preserve"> bankas vai apdrošināšanas sabiedrības izsniegto garantiju par summu</w:t>
      </w:r>
      <w:r>
        <w:rPr>
          <w:sz w:val="22"/>
          <w:szCs w:val="22"/>
        </w:rPr>
        <w:t>:</w:t>
      </w:r>
    </w:p>
    <w:p w:rsidR="002319FA" w:rsidRPr="002319FA" w:rsidRDefault="002319FA" w:rsidP="00F350A2">
      <w:pPr>
        <w:widowControl w:val="0"/>
        <w:numPr>
          <w:ilvl w:val="2"/>
          <w:numId w:val="5"/>
        </w:numPr>
        <w:jc w:val="both"/>
        <w:rPr>
          <w:bCs/>
          <w:snapToGrid w:val="0"/>
          <w:sz w:val="22"/>
          <w:szCs w:val="22"/>
        </w:rPr>
      </w:pPr>
      <w:r>
        <w:rPr>
          <w:sz w:val="22"/>
          <w:szCs w:val="22"/>
        </w:rPr>
        <w:t xml:space="preserve"> 1.daļas ietvaros </w:t>
      </w:r>
      <w:r w:rsidRPr="00BE63CC">
        <w:rPr>
          <w:sz w:val="22"/>
          <w:szCs w:val="22"/>
        </w:rPr>
        <w:t xml:space="preserve"> </w:t>
      </w:r>
      <w:r>
        <w:rPr>
          <w:b/>
          <w:i/>
          <w:sz w:val="22"/>
          <w:szCs w:val="22"/>
        </w:rPr>
        <w:t>EUR 250</w:t>
      </w:r>
      <w:r w:rsidRPr="00C15005">
        <w:rPr>
          <w:b/>
          <w:i/>
          <w:sz w:val="22"/>
          <w:szCs w:val="22"/>
        </w:rPr>
        <w:t>,00</w:t>
      </w:r>
      <w:r>
        <w:rPr>
          <w:sz w:val="22"/>
          <w:szCs w:val="22"/>
        </w:rPr>
        <w:t xml:space="preserve"> (divi simti piecdesmit euro 00 centi);</w:t>
      </w:r>
    </w:p>
    <w:p w:rsidR="002319FA" w:rsidRPr="002319FA" w:rsidRDefault="002319FA" w:rsidP="00F350A2">
      <w:pPr>
        <w:widowControl w:val="0"/>
        <w:numPr>
          <w:ilvl w:val="2"/>
          <w:numId w:val="5"/>
        </w:numPr>
        <w:jc w:val="both"/>
        <w:rPr>
          <w:bCs/>
          <w:snapToGrid w:val="0"/>
          <w:sz w:val="22"/>
          <w:szCs w:val="22"/>
        </w:rPr>
      </w:pPr>
      <w:r>
        <w:rPr>
          <w:sz w:val="22"/>
          <w:szCs w:val="22"/>
        </w:rPr>
        <w:t xml:space="preserve"> 4.daļas ietvaros </w:t>
      </w:r>
      <w:r>
        <w:rPr>
          <w:sz w:val="22"/>
          <w:szCs w:val="22"/>
        </w:rPr>
        <w:t xml:space="preserve"> </w:t>
      </w:r>
      <w:r w:rsidRPr="00BE63CC">
        <w:rPr>
          <w:sz w:val="22"/>
          <w:szCs w:val="22"/>
        </w:rPr>
        <w:t xml:space="preserve"> </w:t>
      </w:r>
      <w:r>
        <w:rPr>
          <w:b/>
          <w:i/>
          <w:sz w:val="22"/>
          <w:szCs w:val="22"/>
        </w:rPr>
        <w:t>EUR 230</w:t>
      </w:r>
      <w:r w:rsidRPr="00C15005">
        <w:rPr>
          <w:b/>
          <w:i/>
          <w:sz w:val="22"/>
          <w:szCs w:val="22"/>
        </w:rPr>
        <w:t>,00</w:t>
      </w:r>
      <w:r>
        <w:rPr>
          <w:sz w:val="22"/>
          <w:szCs w:val="22"/>
        </w:rPr>
        <w:t xml:space="preserve"> (</w:t>
      </w:r>
      <w:r>
        <w:rPr>
          <w:sz w:val="22"/>
          <w:szCs w:val="22"/>
        </w:rPr>
        <w:t>divi simti trīsdesmit</w:t>
      </w:r>
      <w:r>
        <w:rPr>
          <w:sz w:val="22"/>
          <w:szCs w:val="22"/>
        </w:rPr>
        <w:t xml:space="preserve"> euro 00 centi);</w:t>
      </w:r>
    </w:p>
    <w:p w:rsidR="002319FA" w:rsidRPr="00BE63CC" w:rsidRDefault="002319FA" w:rsidP="00F350A2">
      <w:pPr>
        <w:widowControl w:val="0"/>
        <w:numPr>
          <w:ilvl w:val="1"/>
          <w:numId w:val="5"/>
        </w:numPr>
        <w:jc w:val="both"/>
        <w:rPr>
          <w:bCs/>
          <w:snapToGrid w:val="0"/>
          <w:sz w:val="22"/>
          <w:szCs w:val="22"/>
        </w:rPr>
      </w:pPr>
      <w:r w:rsidRPr="00BE63CC">
        <w:rPr>
          <w:sz w:val="22"/>
          <w:szCs w:val="22"/>
        </w:rPr>
        <w:t xml:space="preserve">Piedāvājuma nodrošinājuma nosacījumiem jāatbilst nolikuma </w:t>
      </w:r>
      <w:r w:rsidRPr="00C15005">
        <w:rPr>
          <w:b/>
          <w:bCs/>
          <w:sz w:val="22"/>
          <w:szCs w:val="22"/>
        </w:rPr>
        <w:t>6.pielikumam</w:t>
      </w:r>
      <w:r w:rsidRPr="00C15005">
        <w:rPr>
          <w:sz w:val="22"/>
          <w:szCs w:val="22"/>
        </w:rPr>
        <w:t>.</w:t>
      </w:r>
    </w:p>
    <w:p w:rsidR="002319FA" w:rsidRPr="00BE63CC" w:rsidRDefault="002319FA" w:rsidP="00F350A2">
      <w:pPr>
        <w:widowControl w:val="0"/>
        <w:numPr>
          <w:ilvl w:val="1"/>
          <w:numId w:val="5"/>
        </w:numPr>
        <w:jc w:val="both"/>
        <w:rPr>
          <w:bCs/>
          <w:snapToGrid w:val="0"/>
          <w:sz w:val="22"/>
          <w:szCs w:val="22"/>
        </w:rPr>
      </w:pPr>
      <w:r w:rsidRPr="00BE63CC">
        <w:rPr>
          <w:sz w:val="22"/>
          <w:szCs w:val="22"/>
        </w:rPr>
        <w:t xml:space="preserve">Piedāvājumi, kuriem nebūs nodrošinājuma vai </w:t>
      </w:r>
      <w:r>
        <w:rPr>
          <w:sz w:val="22"/>
          <w:szCs w:val="22"/>
        </w:rPr>
        <w:t>kuru noteikumi būs pretrunā ar p</w:t>
      </w:r>
      <w:r w:rsidRPr="00BE63CC">
        <w:rPr>
          <w:sz w:val="22"/>
          <w:szCs w:val="22"/>
        </w:rPr>
        <w:t>asūtītāja prasībām, tiks noraidīti.</w:t>
      </w:r>
    </w:p>
    <w:p w:rsidR="002319FA" w:rsidRPr="00A23B76" w:rsidRDefault="002319FA" w:rsidP="00F350A2">
      <w:pPr>
        <w:widowControl w:val="0"/>
        <w:numPr>
          <w:ilvl w:val="1"/>
          <w:numId w:val="5"/>
        </w:numPr>
        <w:jc w:val="both"/>
        <w:rPr>
          <w:bCs/>
          <w:snapToGrid w:val="0"/>
          <w:sz w:val="22"/>
          <w:szCs w:val="22"/>
        </w:rPr>
      </w:pPr>
      <w:r w:rsidRPr="00BE63CC">
        <w:rPr>
          <w:sz w:val="22"/>
          <w:szCs w:val="22"/>
        </w:rPr>
        <w:t>Piedāvājuma nodrošinājumam ir jābūt spēkā no piedāvāju</w:t>
      </w:r>
      <w:r>
        <w:rPr>
          <w:sz w:val="22"/>
          <w:szCs w:val="22"/>
        </w:rPr>
        <w:t xml:space="preserve">mu iesniegšanas termiņa beigām </w:t>
      </w:r>
      <w:r w:rsidRPr="00A23B76">
        <w:rPr>
          <w:sz w:val="22"/>
          <w:szCs w:val="22"/>
        </w:rPr>
        <w:t>līdz pretendenta piedāvājuma derīguma termiņa beigām;</w:t>
      </w:r>
    </w:p>
    <w:p w:rsidR="002319FA" w:rsidRPr="00BE63CC" w:rsidRDefault="002319FA" w:rsidP="00F350A2">
      <w:pPr>
        <w:pStyle w:val="Standard"/>
        <w:widowControl/>
        <w:numPr>
          <w:ilvl w:val="1"/>
          <w:numId w:val="5"/>
        </w:numPr>
        <w:tabs>
          <w:tab w:val="left" w:pos="1986"/>
        </w:tabs>
        <w:jc w:val="both"/>
        <w:rPr>
          <w:sz w:val="22"/>
          <w:szCs w:val="22"/>
          <w:lang w:val="lv-LV"/>
        </w:rPr>
      </w:pPr>
      <w:r>
        <w:rPr>
          <w:sz w:val="22"/>
          <w:szCs w:val="22"/>
          <w:lang w:val="lv-LV"/>
        </w:rPr>
        <w:t>Nodrošinājuma devējs izmaksā p</w:t>
      </w:r>
      <w:r w:rsidRPr="00BE63CC">
        <w:rPr>
          <w:sz w:val="22"/>
          <w:szCs w:val="22"/>
          <w:lang w:val="lv-LV"/>
        </w:rPr>
        <w:t>asūtītājam piedāvājuma nodrošinājuma summu, ja:</w:t>
      </w:r>
    </w:p>
    <w:p w:rsidR="002319FA" w:rsidRPr="00BE63CC" w:rsidRDefault="002319FA" w:rsidP="00F350A2">
      <w:pPr>
        <w:pStyle w:val="Standard"/>
        <w:widowControl/>
        <w:numPr>
          <w:ilvl w:val="2"/>
          <w:numId w:val="5"/>
        </w:numPr>
        <w:tabs>
          <w:tab w:val="left" w:pos="-9030"/>
        </w:tabs>
        <w:jc w:val="both"/>
        <w:rPr>
          <w:sz w:val="22"/>
          <w:szCs w:val="22"/>
          <w:lang w:val="lv-LV"/>
        </w:rPr>
      </w:pPr>
      <w:r w:rsidRPr="00BE63CC">
        <w:rPr>
          <w:sz w:val="22"/>
          <w:szCs w:val="22"/>
          <w:lang w:val="lv-LV"/>
        </w:rPr>
        <w:t>Pretendents atsauc savu piedāvājumu, kamēr ir spēkā piedāvājuma nodrošinājums;</w:t>
      </w:r>
    </w:p>
    <w:p w:rsidR="002319FA" w:rsidRPr="00BE63CC" w:rsidRDefault="002319FA" w:rsidP="00F350A2">
      <w:pPr>
        <w:pStyle w:val="Standard"/>
        <w:widowControl/>
        <w:numPr>
          <w:ilvl w:val="2"/>
          <w:numId w:val="5"/>
        </w:numPr>
        <w:tabs>
          <w:tab w:val="left" w:pos="-9030"/>
        </w:tabs>
        <w:jc w:val="both"/>
        <w:rPr>
          <w:sz w:val="22"/>
          <w:szCs w:val="22"/>
          <w:lang w:val="lv-LV"/>
        </w:rPr>
      </w:pPr>
      <w:r w:rsidRPr="00BE63CC">
        <w:rPr>
          <w:sz w:val="22"/>
          <w:szCs w:val="22"/>
          <w:lang w:val="lv-LV"/>
        </w:rPr>
        <w:t>Pretendents, kura piedāvājums izraudzīts saskaņā ar piedāvājuma izvēles kritēriju, neparaksta iepirkuma līgumu pasūtītāja noteiktajā termiņā.</w:t>
      </w:r>
    </w:p>
    <w:p w:rsidR="002319FA" w:rsidRDefault="002319FA" w:rsidP="00F350A2">
      <w:pPr>
        <w:pStyle w:val="Standard"/>
        <w:widowControl/>
        <w:numPr>
          <w:ilvl w:val="1"/>
          <w:numId w:val="5"/>
        </w:numPr>
        <w:tabs>
          <w:tab w:val="left" w:pos="1986"/>
        </w:tabs>
        <w:jc w:val="both"/>
        <w:rPr>
          <w:sz w:val="22"/>
          <w:szCs w:val="22"/>
          <w:lang w:val="lv-LV"/>
        </w:rPr>
      </w:pPr>
      <w:r>
        <w:rPr>
          <w:sz w:val="22"/>
          <w:szCs w:val="22"/>
          <w:lang w:val="lv-LV"/>
        </w:rPr>
        <w:t xml:space="preserve">Piedāvājuma nodrošinājumu pasūtītājs atdod </w:t>
      </w:r>
      <w:r w:rsidRPr="002C40F4">
        <w:rPr>
          <w:sz w:val="22"/>
          <w:szCs w:val="22"/>
          <w:lang w:val="lv-LV"/>
        </w:rPr>
        <w:t>p</w:t>
      </w:r>
      <w:r>
        <w:rPr>
          <w:sz w:val="22"/>
          <w:szCs w:val="22"/>
          <w:lang w:val="lv-LV"/>
        </w:rPr>
        <w:t xml:space="preserve">retendentiem </w:t>
      </w:r>
      <w:r w:rsidRPr="002C40F4">
        <w:rPr>
          <w:sz w:val="22"/>
          <w:szCs w:val="22"/>
          <w:lang w:val="lv-LV"/>
        </w:rPr>
        <w:t>pēc iepirkuma procedūras beigām vai pēc piedāvājuma derīguma termiņa beigām.</w:t>
      </w:r>
    </w:p>
    <w:p w:rsidR="002319FA" w:rsidRDefault="002319FA" w:rsidP="002319FA">
      <w:pPr>
        <w:pStyle w:val="Standard"/>
        <w:widowControl/>
        <w:tabs>
          <w:tab w:val="left" w:pos="1986"/>
        </w:tabs>
        <w:ind w:left="792"/>
        <w:jc w:val="both"/>
        <w:rPr>
          <w:sz w:val="22"/>
          <w:szCs w:val="22"/>
          <w:lang w:val="lv-LV"/>
        </w:rPr>
      </w:pPr>
    </w:p>
    <w:p w:rsidR="002319FA" w:rsidRPr="002319FA" w:rsidRDefault="002319FA" w:rsidP="002319FA">
      <w:pPr>
        <w:pStyle w:val="Standard"/>
        <w:widowControl/>
        <w:tabs>
          <w:tab w:val="left" w:pos="1986"/>
        </w:tabs>
        <w:ind w:left="792"/>
        <w:jc w:val="both"/>
        <w:rPr>
          <w:sz w:val="22"/>
          <w:szCs w:val="22"/>
          <w:lang w:val="lv-LV"/>
        </w:rPr>
      </w:pPr>
    </w:p>
    <w:p w:rsidR="009A706B" w:rsidRPr="009A706B" w:rsidRDefault="007B46B5" w:rsidP="00F350A2">
      <w:pPr>
        <w:pStyle w:val="ListParagraph"/>
        <w:widowControl w:val="0"/>
        <w:numPr>
          <w:ilvl w:val="0"/>
          <w:numId w:val="5"/>
        </w:numPr>
        <w:jc w:val="both"/>
        <w:rPr>
          <w:b/>
          <w:sz w:val="22"/>
          <w:szCs w:val="22"/>
        </w:rPr>
      </w:pPr>
      <w:r>
        <w:rPr>
          <w:b/>
          <w:sz w:val="22"/>
          <w:szCs w:val="22"/>
        </w:rPr>
        <w:lastRenderedPageBreak/>
        <w:t>Iepirkuma līgums</w:t>
      </w:r>
    </w:p>
    <w:p w:rsidR="00895B19" w:rsidRPr="008A513C" w:rsidRDefault="00895B19" w:rsidP="00F350A2">
      <w:pPr>
        <w:pStyle w:val="ListParagraph"/>
        <w:numPr>
          <w:ilvl w:val="1"/>
          <w:numId w:val="5"/>
        </w:numPr>
        <w:jc w:val="both"/>
      </w:pPr>
      <w:r w:rsidRPr="008A513C">
        <w:rPr>
          <w:sz w:val="22"/>
          <w:szCs w:val="22"/>
        </w:rPr>
        <w:t xml:space="preserve">Iepirkuma rezultātā paredzēts noslēgt iepirkuma līgumu saskaņā </w:t>
      </w:r>
      <w:r>
        <w:rPr>
          <w:sz w:val="22"/>
          <w:szCs w:val="22"/>
        </w:rPr>
        <w:t>ar tā</w:t>
      </w:r>
      <w:r w:rsidRPr="008A513C">
        <w:rPr>
          <w:sz w:val="22"/>
          <w:szCs w:val="22"/>
        </w:rPr>
        <w:t xml:space="preserve"> proj</w:t>
      </w:r>
      <w:r>
        <w:rPr>
          <w:sz w:val="22"/>
          <w:szCs w:val="22"/>
        </w:rPr>
        <w:t xml:space="preserve">ektu, kurš pievienots nolikuma </w:t>
      </w:r>
      <w:r>
        <w:rPr>
          <w:b/>
          <w:sz w:val="22"/>
          <w:szCs w:val="22"/>
        </w:rPr>
        <w:t>5</w:t>
      </w:r>
      <w:r w:rsidRPr="00C15005">
        <w:rPr>
          <w:b/>
          <w:sz w:val="22"/>
          <w:szCs w:val="22"/>
        </w:rPr>
        <w:t xml:space="preserve">.pielikumā, </w:t>
      </w:r>
      <w:r w:rsidRPr="008A513C">
        <w:rPr>
          <w:sz w:val="22"/>
          <w:szCs w:val="22"/>
        </w:rPr>
        <w:t>ar pretendentu, kurš būs piedāvājis zemāko cenu</w:t>
      </w:r>
      <w:r w:rsidR="00795FE3">
        <w:rPr>
          <w:sz w:val="22"/>
          <w:szCs w:val="22"/>
        </w:rPr>
        <w:t xml:space="preserve"> katras iepirkuma daļas ietvaros atsevišķi</w:t>
      </w:r>
      <w:r w:rsidRPr="008A513C">
        <w:rPr>
          <w:sz w:val="22"/>
          <w:szCs w:val="22"/>
        </w:rPr>
        <w:t xml:space="preserve">. Iepirkuma līguma darbības termiņš – </w:t>
      </w:r>
      <w:r>
        <w:rPr>
          <w:b/>
          <w:sz w:val="22"/>
          <w:szCs w:val="22"/>
        </w:rPr>
        <w:t>divi gadi</w:t>
      </w:r>
      <w:r w:rsidRPr="008A513C">
        <w:rPr>
          <w:sz w:val="22"/>
          <w:szCs w:val="22"/>
        </w:rPr>
        <w:t xml:space="preserve">, termiņu skaitot no </w:t>
      </w:r>
      <w:r>
        <w:rPr>
          <w:sz w:val="22"/>
          <w:szCs w:val="22"/>
        </w:rPr>
        <w:t>iepirkuma līguma</w:t>
      </w:r>
      <w:r w:rsidRPr="008A513C">
        <w:rPr>
          <w:sz w:val="22"/>
          <w:szCs w:val="22"/>
        </w:rPr>
        <w:t xml:space="preserve"> spēkā stāšanas dienas.</w:t>
      </w:r>
    </w:p>
    <w:p w:rsidR="00895B19" w:rsidRPr="008A513C" w:rsidRDefault="00895B19" w:rsidP="00F350A2">
      <w:pPr>
        <w:pStyle w:val="ListParagraph"/>
        <w:numPr>
          <w:ilvl w:val="1"/>
          <w:numId w:val="5"/>
        </w:numPr>
        <w:jc w:val="both"/>
      </w:pPr>
      <w:r w:rsidRPr="00D94989">
        <w:rPr>
          <w:sz w:val="22"/>
          <w:szCs w:val="22"/>
        </w:rPr>
        <w:t xml:space="preserve">Saskaņā ar </w:t>
      </w:r>
      <w:r w:rsidRPr="00D42F57">
        <w:rPr>
          <w:sz w:val="22"/>
          <w:szCs w:val="22"/>
        </w:rPr>
        <w:t>iepirkuma līguma</w:t>
      </w:r>
      <w:r w:rsidRPr="00D94989">
        <w:rPr>
          <w:sz w:val="22"/>
          <w:szCs w:val="22"/>
        </w:rPr>
        <w:t xml:space="preserve"> nosacījumiem Pasūtītājs nepieciešamības gadījumā veiks pieprasījumu par konkrē</w:t>
      </w:r>
      <w:r>
        <w:rPr>
          <w:sz w:val="22"/>
          <w:szCs w:val="22"/>
        </w:rPr>
        <w:t>to preču esamību noliktavā</w:t>
      </w:r>
      <w:r w:rsidRPr="00D94989">
        <w:rPr>
          <w:sz w:val="22"/>
          <w:szCs w:val="22"/>
        </w:rPr>
        <w:t>.  Pasūtīto preču cena nevar pārsniegt attiecīga pretendenta finanšu piedāvājumā norādīto.</w:t>
      </w:r>
    </w:p>
    <w:p w:rsidR="00895B19" w:rsidRPr="00895B19" w:rsidRDefault="00895B19" w:rsidP="00F350A2">
      <w:pPr>
        <w:pStyle w:val="ListParagraph"/>
        <w:numPr>
          <w:ilvl w:val="1"/>
          <w:numId w:val="5"/>
        </w:numPr>
        <w:jc w:val="both"/>
      </w:pPr>
      <w:r w:rsidRPr="00895B19">
        <w:rPr>
          <w:sz w:val="22"/>
          <w:szCs w:val="22"/>
        </w:rPr>
        <w:t>Pēc atsevišķa Pasūtītāja pieprasījuma Pretendentam būs jāveic preču piegāde uz Pasūtītāja norādīto remonta darbu veikšanas vietu</w:t>
      </w:r>
      <w:r>
        <w:rPr>
          <w:sz w:val="22"/>
          <w:szCs w:val="22"/>
        </w:rPr>
        <w:t xml:space="preserve"> bez papildus samaksas</w:t>
      </w:r>
      <w:r w:rsidRPr="00895B19">
        <w:rPr>
          <w:sz w:val="22"/>
          <w:szCs w:val="22"/>
        </w:rPr>
        <w:t>.</w:t>
      </w:r>
    </w:p>
    <w:p w:rsidR="00895B19" w:rsidRPr="002319FA" w:rsidRDefault="00895B19" w:rsidP="00F350A2">
      <w:pPr>
        <w:pStyle w:val="ListParagraph"/>
        <w:numPr>
          <w:ilvl w:val="1"/>
          <w:numId w:val="5"/>
        </w:numPr>
        <w:jc w:val="both"/>
        <w:rPr>
          <w:color w:val="C00000"/>
        </w:rPr>
      </w:pPr>
      <w:r>
        <w:rPr>
          <w:sz w:val="22"/>
          <w:szCs w:val="22"/>
        </w:rPr>
        <w:t>U</w:t>
      </w:r>
      <w:r w:rsidRPr="009E07B7">
        <w:rPr>
          <w:sz w:val="22"/>
          <w:szCs w:val="22"/>
        </w:rPr>
        <w:t>zvarē</w:t>
      </w:r>
      <w:r>
        <w:rPr>
          <w:sz w:val="22"/>
          <w:szCs w:val="22"/>
        </w:rPr>
        <w:t>jušajam pretendentam</w:t>
      </w:r>
      <w:r w:rsidRPr="009E07B7">
        <w:rPr>
          <w:sz w:val="22"/>
          <w:szCs w:val="22"/>
        </w:rPr>
        <w:t xml:space="preserve"> </w:t>
      </w:r>
      <w:r>
        <w:rPr>
          <w:sz w:val="22"/>
          <w:szCs w:val="22"/>
        </w:rPr>
        <w:t>iepirkuma līgums</w:t>
      </w:r>
      <w:r w:rsidRPr="009E07B7">
        <w:rPr>
          <w:sz w:val="22"/>
          <w:szCs w:val="22"/>
        </w:rPr>
        <w:t xml:space="preserve"> jāparaksta</w:t>
      </w:r>
      <w:r>
        <w:rPr>
          <w:sz w:val="22"/>
          <w:szCs w:val="22"/>
        </w:rPr>
        <w:t xml:space="preserve"> pēc adreses </w:t>
      </w:r>
      <w:r>
        <w:rPr>
          <w:b/>
          <w:sz w:val="22"/>
          <w:szCs w:val="22"/>
        </w:rPr>
        <w:t>Ūdensvada ielā 3, Daugavpilī,</w:t>
      </w:r>
      <w:r w:rsidRPr="00BF04A3">
        <w:rPr>
          <w:b/>
          <w:sz w:val="22"/>
          <w:szCs w:val="22"/>
        </w:rPr>
        <w:t xml:space="preserve"> La</w:t>
      </w:r>
      <w:r>
        <w:rPr>
          <w:b/>
          <w:sz w:val="22"/>
          <w:szCs w:val="22"/>
        </w:rPr>
        <w:t>tvijā</w:t>
      </w:r>
      <w:r w:rsidRPr="00BF04A3">
        <w:rPr>
          <w:b/>
          <w:sz w:val="22"/>
          <w:szCs w:val="22"/>
        </w:rPr>
        <w:t xml:space="preserve"> </w:t>
      </w:r>
      <w:r w:rsidRPr="009E07B7">
        <w:rPr>
          <w:sz w:val="22"/>
          <w:szCs w:val="22"/>
        </w:rPr>
        <w:t xml:space="preserve">10 </w:t>
      </w:r>
      <w:r>
        <w:rPr>
          <w:sz w:val="22"/>
          <w:szCs w:val="22"/>
        </w:rPr>
        <w:t>(desmit) darba dienu laikā no p</w:t>
      </w:r>
      <w:r w:rsidRPr="009E07B7">
        <w:rPr>
          <w:sz w:val="22"/>
          <w:szCs w:val="22"/>
        </w:rPr>
        <w:t xml:space="preserve">asūtītāja nosūtītā uzaicinājuma parakstīt </w:t>
      </w:r>
      <w:r>
        <w:rPr>
          <w:sz w:val="22"/>
          <w:szCs w:val="22"/>
        </w:rPr>
        <w:t xml:space="preserve">iepirkuma līgumu </w:t>
      </w:r>
      <w:r w:rsidRPr="009E07B7">
        <w:rPr>
          <w:sz w:val="22"/>
          <w:szCs w:val="22"/>
        </w:rPr>
        <w:t xml:space="preserve">izsūtīšanas dienas. Ja norādītajā termiņā uzvarētājs neparaksta </w:t>
      </w:r>
      <w:r>
        <w:rPr>
          <w:sz w:val="22"/>
          <w:szCs w:val="22"/>
        </w:rPr>
        <w:t>iepirkuma līgumu</w:t>
      </w:r>
      <w:r w:rsidRPr="009E07B7">
        <w:rPr>
          <w:sz w:val="22"/>
          <w:szCs w:val="22"/>
        </w:rPr>
        <w:t xml:space="preserve">, tas tiek </w:t>
      </w:r>
      <w:r>
        <w:rPr>
          <w:sz w:val="22"/>
          <w:szCs w:val="22"/>
        </w:rPr>
        <w:t xml:space="preserve">izslēgts no dalības iepirkuma procedūrā. Tādā gadījumā iepirkuma līgums tiek piedāvāts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2319FA" w:rsidRPr="008A513C" w:rsidRDefault="002319FA" w:rsidP="00F350A2">
      <w:pPr>
        <w:pStyle w:val="ListParagraph"/>
        <w:numPr>
          <w:ilvl w:val="1"/>
          <w:numId w:val="5"/>
        </w:numPr>
        <w:jc w:val="both"/>
        <w:rPr>
          <w:color w:val="C00000"/>
        </w:rPr>
      </w:pPr>
      <w:r>
        <w:rPr>
          <w:sz w:val="22"/>
          <w:szCs w:val="22"/>
        </w:rPr>
        <w:t>Ja pretendenta piedāvājums atzīts par lētāku vairāku iepirkumu daļu ietvaros, tiks noslēgts viens līgums par visām iepirkuma daļām, kuru ietvaros šī pretendenta piedāvājums tiks atzīts par lētāko.</w:t>
      </w:r>
    </w:p>
    <w:p w:rsidR="00DD2B88" w:rsidRPr="00EF1901" w:rsidRDefault="00DD2B88" w:rsidP="00F350A2">
      <w:pPr>
        <w:pStyle w:val="ListParagraph"/>
        <w:numPr>
          <w:ilvl w:val="0"/>
          <w:numId w:val="5"/>
        </w:numPr>
        <w:jc w:val="both"/>
        <w:rPr>
          <w:b/>
        </w:rPr>
      </w:pPr>
      <w:r w:rsidRPr="00EF1901">
        <w:rPr>
          <w:b/>
          <w:sz w:val="22"/>
          <w:szCs w:val="22"/>
        </w:rPr>
        <w:t>Piedāvājuma vērtēšana un izvēle</w:t>
      </w:r>
    </w:p>
    <w:p w:rsidR="00DD2B88" w:rsidRPr="00DD2B88" w:rsidRDefault="00DD2B88" w:rsidP="00F350A2">
      <w:pPr>
        <w:pStyle w:val="ListParagraph"/>
        <w:numPr>
          <w:ilvl w:val="1"/>
          <w:numId w:val="5"/>
        </w:numPr>
        <w:jc w:val="both"/>
      </w:pPr>
      <w:r>
        <w:rPr>
          <w:sz w:val="22"/>
          <w:szCs w:val="22"/>
        </w:rPr>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rsidR="00DD2B88" w:rsidRPr="00DD2B88" w:rsidRDefault="00DD2B88" w:rsidP="00F350A2">
      <w:pPr>
        <w:pStyle w:val="ListParagraph"/>
        <w:numPr>
          <w:ilvl w:val="1"/>
          <w:numId w:val="5"/>
        </w:numPr>
        <w:jc w:val="both"/>
      </w:pPr>
      <w:r>
        <w:rPr>
          <w:sz w:val="22"/>
          <w:szCs w:val="22"/>
        </w:rPr>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rsidR="00DD2B88" w:rsidRPr="008746C7" w:rsidRDefault="00DD2B88" w:rsidP="00F350A2">
      <w:pPr>
        <w:pStyle w:val="BodyText"/>
        <w:numPr>
          <w:ilvl w:val="1"/>
          <w:numId w:val="5"/>
        </w:numPr>
        <w:tabs>
          <w:tab w:val="num" w:pos="851"/>
        </w:tabs>
        <w:spacing w:after="0" w:line="228" w:lineRule="auto"/>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Pr>
          <w:sz w:val="22"/>
          <w:szCs w:val="22"/>
        </w:rPr>
        <w:t xml:space="preserve"> no turpmākās dalības iepirkumā.</w:t>
      </w:r>
    </w:p>
    <w:p w:rsidR="00DD2B88" w:rsidRPr="00DD2B88" w:rsidRDefault="00DD2B88" w:rsidP="00F350A2">
      <w:pPr>
        <w:pStyle w:val="ListParagraph"/>
        <w:numPr>
          <w:ilvl w:val="1"/>
          <w:numId w:val="5"/>
        </w:numPr>
        <w:jc w:val="both"/>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Pr>
          <w:sz w:val="22"/>
          <w:szCs w:val="22"/>
        </w:rPr>
        <w:t>jumu noraida un tālāk neizskata.</w:t>
      </w:r>
    </w:p>
    <w:p w:rsidR="00DD2B88" w:rsidRPr="00DD2B88" w:rsidRDefault="00DD2B88" w:rsidP="00F350A2">
      <w:pPr>
        <w:pStyle w:val="ListParagraph"/>
        <w:numPr>
          <w:ilvl w:val="1"/>
          <w:numId w:val="5"/>
        </w:numPr>
        <w:jc w:val="both"/>
      </w:pPr>
      <w:r w:rsidRPr="008746C7">
        <w:rPr>
          <w:sz w:val="22"/>
          <w:szCs w:val="22"/>
        </w:rPr>
        <w:t xml:space="preserve">Piedāvājumu vērtēšanas laikā komisija pārbauda, vai piedāvājumos nav aritmētiskas kļūdas. Ja </w:t>
      </w:r>
      <w:r w:rsidRPr="004203B6">
        <w:rPr>
          <w:sz w:val="22"/>
          <w:szCs w:val="22"/>
        </w:rPr>
        <w:t>kļūdas tiek konstatētas, komisija tās izlabo</w:t>
      </w:r>
      <w:r>
        <w:rPr>
          <w:sz w:val="22"/>
          <w:szCs w:val="22"/>
        </w:rPr>
        <w:t>.</w:t>
      </w:r>
    </w:p>
    <w:p w:rsidR="00DD2B88" w:rsidRPr="00F87B0B" w:rsidRDefault="00DD2B88" w:rsidP="00F350A2">
      <w:pPr>
        <w:pStyle w:val="BodyText"/>
        <w:numPr>
          <w:ilvl w:val="1"/>
          <w:numId w:val="5"/>
        </w:numPr>
        <w:tabs>
          <w:tab w:val="num" w:pos="851"/>
        </w:tabs>
        <w:spacing w:after="0" w:line="228" w:lineRule="auto"/>
        <w:jc w:val="both"/>
        <w:rPr>
          <w:sz w:val="22"/>
          <w:szCs w:val="22"/>
        </w:rPr>
      </w:pPr>
      <w:r>
        <w:rPr>
          <w:sz w:val="22"/>
          <w:szCs w:val="22"/>
        </w:rPr>
        <w:t xml:space="preserve">Piedāvājumu izvēles kritērijs ir </w:t>
      </w:r>
      <w:r w:rsidR="00895B19" w:rsidRPr="00895B19">
        <w:rPr>
          <w:b/>
          <w:sz w:val="22"/>
          <w:szCs w:val="22"/>
        </w:rPr>
        <w:t>zemākā cena</w:t>
      </w:r>
      <w:r>
        <w:rPr>
          <w:sz w:val="22"/>
          <w:szCs w:val="22"/>
        </w:rPr>
        <w:t xml:space="preserve">. </w:t>
      </w:r>
      <w:r w:rsidR="00895B19">
        <w:rPr>
          <w:sz w:val="22"/>
          <w:szCs w:val="22"/>
        </w:rPr>
        <w:t>Lētākais piedāvājums tiek noteikts katras ie</w:t>
      </w:r>
      <w:r w:rsidR="00795FE3">
        <w:rPr>
          <w:sz w:val="22"/>
          <w:szCs w:val="22"/>
        </w:rPr>
        <w:t>pirkuma daļas ietvaros</w:t>
      </w:r>
      <w:r w:rsidR="00895B19">
        <w:rPr>
          <w:sz w:val="22"/>
          <w:szCs w:val="22"/>
        </w:rPr>
        <w:t>.</w:t>
      </w:r>
    </w:p>
    <w:p w:rsidR="00DD2B88" w:rsidRPr="00F87B0B" w:rsidRDefault="00DD2B88" w:rsidP="00F350A2">
      <w:pPr>
        <w:pStyle w:val="BodyText"/>
        <w:numPr>
          <w:ilvl w:val="1"/>
          <w:numId w:val="5"/>
        </w:numPr>
        <w:tabs>
          <w:tab w:val="num" w:pos="851"/>
        </w:tabs>
        <w:spacing w:after="0" w:line="228" w:lineRule="auto"/>
        <w:jc w:val="both"/>
        <w:rPr>
          <w:sz w:val="22"/>
          <w:szCs w:val="22"/>
        </w:rPr>
      </w:pPr>
      <w:r w:rsidRPr="00F87B0B">
        <w:rPr>
          <w:rFonts w:eastAsia="Calibri"/>
          <w:bCs/>
          <w:sz w:val="22"/>
          <w:szCs w:val="22"/>
          <w:lang w:eastAsia="en-US"/>
        </w:rPr>
        <w:t>No piedāvājumiem</w:t>
      </w:r>
      <w:r w:rsidR="00795FE3">
        <w:rPr>
          <w:rFonts w:eastAsia="Calibri"/>
          <w:bCs/>
          <w:sz w:val="22"/>
          <w:szCs w:val="22"/>
          <w:lang w:eastAsia="en-US"/>
        </w:rPr>
        <w:t xml:space="preserve"> katras iepirkuma daļas ietvaros</w:t>
      </w:r>
      <w:r w:rsidRPr="00F87B0B">
        <w:rPr>
          <w:rFonts w:eastAsia="Calibri"/>
          <w:bCs/>
          <w:sz w:val="22"/>
          <w:szCs w:val="22"/>
          <w:lang w:eastAsia="en-US"/>
        </w:rPr>
        <w:t xml:space="preserve">, kuri atbilst pasūtītāja izvirzītajām prasībām, par </w:t>
      </w:r>
      <w:r w:rsidR="00895B19">
        <w:rPr>
          <w:rFonts w:eastAsia="Calibri"/>
          <w:bCs/>
          <w:sz w:val="22"/>
          <w:szCs w:val="22"/>
          <w:lang w:eastAsia="en-US"/>
        </w:rPr>
        <w:t xml:space="preserve">lētāko </w:t>
      </w:r>
      <w:r w:rsidRPr="00F87B0B">
        <w:rPr>
          <w:rFonts w:eastAsia="Calibri"/>
          <w:bCs/>
          <w:sz w:val="22"/>
          <w:szCs w:val="22"/>
          <w:lang w:eastAsia="en-US"/>
        </w:rPr>
        <w:t>tiek atzīts tāds piedāvājums, kurā norādīto preču cenu kopsumma ir viszemākā.</w:t>
      </w:r>
    </w:p>
    <w:p w:rsidR="00A82487" w:rsidRPr="009B3617" w:rsidRDefault="00A82487" w:rsidP="00F350A2">
      <w:pPr>
        <w:pStyle w:val="BodyText"/>
        <w:numPr>
          <w:ilvl w:val="1"/>
          <w:numId w:val="5"/>
        </w:numPr>
        <w:tabs>
          <w:tab w:val="num" w:pos="851"/>
        </w:tabs>
        <w:spacing w:after="0" w:line="228" w:lineRule="auto"/>
        <w:jc w:val="both"/>
        <w:rPr>
          <w:sz w:val="22"/>
          <w:szCs w:val="22"/>
        </w:rPr>
      </w:pPr>
      <w:bookmarkStart w:id="0" w:name="_Ref90357135"/>
      <w:r w:rsidRPr="00FC6837">
        <w:rPr>
          <w:sz w:val="22"/>
          <w:szCs w:val="22"/>
        </w:rPr>
        <w:t xml:space="preserve">Izpildītājam ir jānodrošina </w:t>
      </w:r>
      <w:r>
        <w:rPr>
          <w:sz w:val="22"/>
          <w:szCs w:val="22"/>
        </w:rPr>
        <w:t>p</w:t>
      </w:r>
      <w:r w:rsidRPr="00FC6837">
        <w:rPr>
          <w:sz w:val="22"/>
          <w:szCs w:val="22"/>
        </w:rPr>
        <w:t>i</w:t>
      </w:r>
      <w:r w:rsidR="002F6944">
        <w:rPr>
          <w:sz w:val="22"/>
          <w:szCs w:val="22"/>
        </w:rPr>
        <w:t>edāvājuma iesniegšana par visām tehniskajā specifikācijā</w:t>
      </w:r>
      <w:r w:rsidR="00EF1901">
        <w:rPr>
          <w:sz w:val="22"/>
          <w:szCs w:val="22"/>
        </w:rPr>
        <w:t xml:space="preserve"> </w:t>
      </w:r>
      <w:r w:rsidR="002F6944">
        <w:rPr>
          <w:sz w:val="22"/>
          <w:szCs w:val="22"/>
        </w:rPr>
        <w:t>noteiktām</w:t>
      </w:r>
      <w:r w:rsidRPr="00FC6837">
        <w:rPr>
          <w:sz w:val="22"/>
          <w:szCs w:val="22"/>
        </w:rPr>
        <w:t xml:space="preserve"> precēm un pozīcijām</w:t>
      </w:r>
      <w:r>
        <w:rPr>
          <w:sz w:val="22"/>
          <w:szCs w:val="22"/>
        </w:rPr>
        <w:t xml:space="preserve"> attiecīgajā iepirkuma daļā</w:t>
      </w:r>
      <w:r w:rsidRPr="00FC6837">
        <w:rPr>
          <w:sz w:val="22"/>
          <w:szCs w:val="22"/>
        </w:rPr>
        <w:t xml:space="preserve">. Ja </w:t>
      </w:r>
      <w:r>
        <w:rPr>
          <w:sz w:val="22"/>
          <w:szCs w:val="22"/>
        </w:rPr>
        <w:t>pretendent</w:t>
      </w:r>
      <w:r w:rsidRPr="00FC6837">
        <w:rPr>
          <w:sz w:val="22"/>
          <w:szCs w:val="22"/>
        </w:rPr>
        <w:t>s nenodrošina</w:t>
      </w:r>
      <w:r>
        <w:rPr>
          <w:sz w:val="22"/>
          <w:szCs w:val="22"/>
        </w:rPr>
        <w:t xml:space="preserve"> šā nosacījuma izpildi, tā p</w:t>
      </w:r>
      <w:r w:rsidRPr="00FC6837">
        <w:rPr>
          <w:sz w:val="22"/>
          <w:szCs w:val="22"/>
        </w:rPr>
        <w:t>iedāvāj</w:t>
      </w:r>
      <w:r>
        <w:rPr>
          <w:sz w:val="22"/>
          <w:szCs w:val="22"/>
        </w:rPr>
        <w:t>ums uzskatāms par neatbilstošu p</w:t>
      </w:r>
      <w:r w:rsidRPr="00FC6837">
        <w:rPr>
          <w:sz w:val="22"/>
          <w:szCs w:val="22"/>
        </w:rPr>
        <w:t>asūtītāja prasībām un tiek noraidīts.</w:t>
      </w:r>
    </w:p>
    <w:p w:rsidR="00A82487" w:rsidRPr="007B40E2" w:rsidRDefault="002F6944" w:rsidP="00F350A2">
      <w:pPr>
        <w:pStyle w:val="BodyText"/>
        <w:numPr>
          <w:ilvl w:val="1"/>
          <w:numId w:val="5"/>
        </w:numPr>
        <w:tabs>
          <w:tab w:val="num" w:pos="851"/>
        </w:tabs>
        <w:spacing w:after="0" w:line="228" w:lineRule="auto"/>
        <w:jc w:val="both"/>
        <w:rPr>
          <w:sz w:val="22"/>
          <w:szCs w:val="22"/>
        </w:rPr>
      </w:pPr>
      <w:r>
        <w:rPr>
          <w:sz w:val="22"/>
          <w:szCs w:val="22"/>
        </w:rPr>
        <w:t xml:space="preserve">Pasūtītājs izvēlas 1 piedāvājumu ar zemāko cenu </w:t>
      </w:r>
      <w:r w:rsidR="00A82487" w:rsidRPr="007B40E2">
        <w:rPr>
          <w:sz w:val="22"/>
          <w:szCs w:val="22"/>
        </w:rPr>
        <w:t xml:space="preserve">no piedāvājumiem, kas atbilst </w:t>
      </w:r>
      <w:r w:rsidR="00A82487">
        <w:rPr>
          <w:sz w:val="22"/>
          <w:szCs w:val="22"/>
        </w:rPr>
        <w:t>p</w:t>
      </w:r>
      <w:r w:rsidR="00A82487" w:rsidRPr="007B40E2">
        <w:rPr>
          <w:sz w:val="22"/>
          <w:szCs w:val="22"/>
        </w:rPr>
        <w:t xml:space="preserve">asūtītāja prasībām, vērtējot </w:t>
      </w:r>
      <w:r>
        <w:rPr>
          <w:sz w:val="22"/>
          <w:szCs w:val="22"/>
        </w:rPr>
        <w:t>lētāko</w:t>
      </w:r>
      <w:r w:rsidR="00A82487" w:rsidRPr="007B40E2">
        <w:rPr>
          <w:sz w:val="22"/>
          <w:szCs w:val="22"/>
        </w:rPr>
        <w:t xml:space="preserve"> piedāvājumu par katru iepirkuma daļu atsevišķi.</w:t>
      </w:r>
    </w:p>
    <w:bookmarkEnd w:id="0"/>
    <w:p w:rsidR="00DD2B88" w:rsidRPr="00EF1901" w:rsidRDefault="00A82487" w:rsidP="00F350A2">
      <w:pPr>
        <w:pStyle w:val="ListParagraph"/>
        <w:numPr>
          <w:ilvl w:val="0"/>
          <w:numId w:val="5"/>
        </w:numPr>
        <w:jc w:val="both"/>
        <w:rPr>
          <w:b/>
          <w:sz w:val="22"/>
        </w:rPr>
      </w:pPr>
      <w:r w:rsidRPr="00EF1901">
        <w:rPr>
          <w:b/>
          <w:sz w:val="22"/>
        </w:rPr>
        <w:t>Pretendenta pienākumi un tiesības</w:t>
      </w:r>
    </w:p>
    <w:p w:rsidR="00A82487" w:rsidRPr="00A82487" w:rsidRDefault="00A82487" w:rsidP="00F350A2">
      <w:pPr>
        <w:pStyle w:val="ListParagraph"/>
        <w:numPr>
          <w:ilvl w:val="1"/>
          <w:numId w:val="5"/>
        </w:numPr>
        <w:ind w:left="851" w:hanging="491"/>
        <w:jc w:val="both"/>
      </w:pPr>
      <w:r>
        <w:rPr>
          <w:sz w:val="22"/>
          <w:szCs w:val="22"/>
        </w:rPr>
        <w:t>Pienākums i</w:t>
      </w:r>
      <w:r w:rsidRPr="008746C7">
        <w:rPr>
          <w:sz w:val="22"/>
          <w:szCs w:val="22"/>
        </w:rPr>
        <w:t>epirkuma komisijas noteiktajā termiņā sniegt atbildes uz iepirkuma komisijas pieprasījumiem</w:t>
      </w:r>
      <w:r>
        <w:rPr>
          <w:sz w:val="22"/>
          <w:szCs w:val="22"/>
        </w:rPr>
        <w:t>.</w:t>
      </w:r>
    </w:p>
    <w:p w:rsidR="00A82487" w:rsidRPr="00A82487" w:rsidRDefault="00A82487" w:rsidP="00F350A2">
      <w:pPr>
        <w:pStyle w:val="ListParagraph"/>
        <w:numPr>
          <w:ilvl w:val="1"/>
          <w:numId w:val="5"/>
        </w:numPr>
        <w:ind w:left="851" w:hanging="491"/>
        <w:jc w:val="both"/>
      </w:pPr>
      <w:r>
        <w:rPr>
          <w:sz w:val="22"/>
          <w:szCs w:val="22"/>
        </w:rPr>
        <w:t>Pienākums s</w:t>
      </w:r>
      <w:r w:rsidRPr="008746C7">
        <w:rPr>
          <w:sz w:val="22"/>
          <w:szCs w:val="22"/>
        </w:rPr>
        <w:t>egt visas un jebkuras izmaksas, kas saistītas ar piedāvājumu sagatavošanu un iesniegšanu neatkarīgi no iepirkuma rezultāta</w:t>
      </w:r>
      <w:r>
        <w:rPr>
          <w:sz w:val="22"/>
          <w:szCs w:val="22"/>
        </w:rPr>
        <w:t>.</w:t>
      </w:r>
    </w:p>
    <w:p w:rsidR="00A82487" w:rsidRPr="00A82487" w:rsidRDefault="00A82487" w:rsidP="00F350A2">
      <w:pPr>
        <w:pStyle w:val="ListParagraph"/>
        <w:numPr>
          <w:ilvl w:val="1"/>
          <w:numId w:val="5"/>
        </w:numPr>
        <w:ind w:left="851" w:hanging="491"/>
        <w:jc w:val="both"/>
      </w:pPr>
      <w:r>
        <w:rPr>
          <w:sz w:val="22"/>
          <w:szCs w:val="22"/>
        </w:rPr>
        <w:t>Tiesības p</w:t>
      </w:r>
      <w:r w:rsidRPr="008746C7">
        <w:rPr>
          <w:sz w:val="22"/>
          <w:szCs w:val="22"/>
        </w:rPr>
        <w:t>irms piedāvājumu iesniegšanas termiņa beigām grozīt vai atsaukt iesniegto piedāvājumu</w:t>
      </w:r>
      <w:r>
        <w:rPr>
          <w:sz w:val="22"/>
          <w:szCs w:val="22"/>
        </w:rPr>
        <w:t>. Ja pretendents groza piedāvājumu, tas iesniedz jaunu piedāvājumu ar atzīmi “GROZĪTS”. Tādā gadījumā komisija vērtē grozīto piedāvājumu.</w:t>
      </w:r>
    </w:p>
    <w:p w:rsidR="00A82487" w:rsidRPr="008746C7" w:rsidRDefault="00A82487" w:rsidP="00F350A2">
      <w:pPr>
        <w:numPr>
          <w:ilvl w:val="1"/>
          <w:numId w:val="5"/>
        </w:numPr>
        <w:tabs>
          <w:tab w:val="num" w:pos="851"/>
        </w:tabs>
        <w:jc w:val="both"/>
        <w:rPr>
          <w:sz w:val="22"/>
          <w:szCs w:val="22"/>
        </w:rPr>
      </w:pPr>
      <w:r>
        <w:rPr>
          <w:sz w:val="22"/>
          <w:szCs w:val="22"/>
        </w:rPr>
        <w:lastRenderedPageBreak/>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 papildus informāciju par iepirkuma procedūras norises kārtību un iepirkuma priekšmetu</w:t>
      </w:r>
      <w:r w:rsidRPr="008746C7">
        <w:rPr>
          <w:sz w:val="22"/>
          <w:szCs w:val="22"/>
        </w:rPr>
        <w:t>.</w:t>
      </w:r>
    </w:p>
    <w:p w:rsidR="00A82487" w:rsidRDefault="00A82487" w:rsidP="00F350A2">
      <w:pPr>
        <w:pStyle w:val="ListParagraph"/>
        <w:numPr>
          <w:ilvl w:val="1"/>
          <w:numId w:val="5"/>
        </w:numPr>
        <w:ind w:left="851" w:hanging="491"/>
        <w:jc w:val="both"/>
        <w:rPr>
          <w:sz w:val="22"/>
        </w:rPr>
      </w:pPr>
      <w:r w:rsidRPr="00A82487">
        <w:rPr>
          <w:sz w:val="22"/>
        </w:rPr>
        <w:t xml:space="preserve">Tiesības apstrīdēt iepirkuma </w:t>
      </w:r>
      <w:r>
        <w:rPr>
          <w:sz w:val="22"/>
        </w:rPr>
        <w:t>komisijas lēmumu par iepirkuma līguma slēgšanas tiesību piešķiršanu, sūdzību iesniedzot SIA “Daugavpils ūdens” 10 dienu laikā no lēmuma publicēšanas dienas SIA “Daugavpils ūdens” mājas lapā internetā, kur izvietota informācija par iepirkumu.</w:t>
      </w:r>
    </w:p>
    <w:p w:rsidR="000016B6" w:rsidRPr="000016B6" w:rsidRDefault="000016B6" w:rsidP="00F350A2">
      <w:pPr>
        <w:pStyle w:val="ListParagraph"/>
        <w:numPr>
          <w:ilvl w:val="0"/>
          <w:numId w:val="5"/>
        </w:numPr>
        <w:jc w:val="both"/>
        <w:rPr>
          <w:b/>
          <w:sz w:val="22"/>
        </w:rPr>
      </w:pPr>
      <w:r w:rsidRPr="000016B6">
        <w:rPr>
          <w:b/>
          <w:sz w:val="22"/>
        </w:rPr>
        <w:t>Iepirkumu komisijas pienākumi un tiesības</w:t>
      </w:r>
    </w:p>
    <w:p w:rsidR="000016B6" w:rsidRPr="008746C7" w:rsidRDefault="000016B6" w:rsidP="00F350A2">
      <w:pPr>
        <w:numPr>
          <w:ilvl w:val="1"/>
          <w:numId w:val="5"/>
        </w:numPr>
        <w:ind w:left="851" w:hanging="491"/>
        <w:jc w:val="both"/>
        <w:rPr>
          <w:sz w:val="22"/>
          <w:szCs w:val="22"/>
        </w:rPr>
      </w:pPr>
      <w:r>
        <w:rPr>
          <w:sz w:val="22"/>
          <w:szCs w:val="22"/>
        </w:rPr>
        <w:t>Pienākums n</w:t>
      </w:r>
      <w:r w:rsidRPr="008746C7">
        <w:rPr>
          <w:sz w:val="22"/>
          <w:szCs w:val="22"/>
        </w:rPr>
        <w:t xml:space="preserve">odrošināt pretendentu brīvu konkurenci, kā arī vienlīdzīgu </w:t>
      </w:r>
      <w:r>
        <w:rPr>
          <w:sz w:val="22"/>
          <w:szCs w:val="22"/>
        </w:rPr>
        <w:t>un taisnīgu attieksmi pret tiem.</w:t>
      </w:r>
    </w:p>
    <w:p w:rsidR="000016B6" w:rsidRPr="008746C7" w:rsidRDefault="000016B6" w:rsidP="00F350A2">
      <w:pPr>
        <w:numPr>
          <w:ilvl w:val="1"/>
          <w:numId w:val="5"/>
        </w:numPr>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w:t>
      </w:r>
      <w:r>
        <w:rPr>
          <w:sz w:val="22"/>
          <w:szCs w:val="22"/>
        </w:rPr>
        <w:t>mentus, kas iesniegti komisijai.</w:t>
      </w:r>
    </w:p>
    <w:p w:rsidR="000016B6" w:rsidRPr="008746C7" w:rsidRDefault="000016B6" w:rsidP="00F350A2">
      <w:pPr>
        <w:numPr>
          <w:ilvl w:val="1"/>
          <w:numId w:val="5"/>
        </w:numPr>
        <w:ind w:left="851" w:hanging="491"/>
        <w:jc w:val="both"/>
        <w:rPr>
          <w:sz w:val="22"/>
          <w:szCs w:val="22"/>
        </w:rPr>
      </w:pPr>
      <w:r>
        <w:rPr>
          <w:sz w:val="22"/>
          <w:szCs w:val="22"/>
        </w:rPr>
        <w:t>Tiesības l</w:t>
      </w:r>
      <w:r w:rsidRPr="008746C7">
        <w:rPr>
          <w:sz w:val="22"/>
          <w:szCs w:val="22"/>
        </w:rPr>
        <w:t>abot aritmētiskās kļūdas pretendenta piedāvājumā</w:t>
      </w:r>
      <w:r>
        <w:rPr>
          <w:sz w:val="22"/>
          <w:szCs w:val="22"/>
        </w:rPr>
        <w:t>, informējot par to pretendentu.</w:t>
      </w:r>
    </w:p>
    <w:p w:rsidR="000016B6" w:rsidRPr="008746C7" w:rsidRDefault="000016B6" w:rsidP="00F350A2">
      <w:pPr>
        <w:numPr>
          <w:ilvl w:val="1"/>
          <w:numId w:val="5"/>
        </w:numPr>
        <w:ind w:left="851" w:hanging="491"/>
        <w:jc w:val="both"/>
        <w:rPr>
          <w:sz w:val="22"/>
          <w:szCs w:val="22"/>
        </w:rPr>
      </w:pPr>
      <w:r>
        <w:rPr>
          <w:sz w:val="22"/>
          <w:szCs w:val="22"/>
        </w:rPr>
        <w:t>Tiesības p</w:t>
      </w:r>
      <w:r w:rsidRPr="008746C7">
        <w:rPr>
          <w:sz w:val="22"/>
          <w:szCs w:val="22"/>
        </w:rPr>
        <w:t>ieaicināt atzinumu sniegšanai neatkarīgus ek</w:t>
      </w:r>
      <w:r>
        <w:rPr>
          <w:sz w:val="22"/>
          <w:szCs w:val="22"/>
        </w:rPr>
        <w:t>spertus ar padomdevēja tiesībām.</w:t>
      </w:r>
    </w:p>
    <w:p w:rsidR="000016B6" w:rsidRPr="008746C7" w:rsidRDefault="000016B6" w:rsidP="00F350A2">
      <w:pPr>
        <w:numPr>
          <w:ilvl w:val="1"/>
          <w:numId w:val="5"/>
        </w:numPr>
        <w:ind w:left="851" w:hanging="491"/>
        <w:jc w:val="both"/>
        <w:rPr>
          <w:sz w:val="22"/>
          <w:szCs w:val="22"/>
        </w:rPr>
      </w:pPr>
      <w:r w:rsidRPr="008746C7">
        <w:rPr>
          <w:sz w:val="22"/>
          <w:szCs w:val="22"/>
        </w:rPr>
        <w:t xml:space="preserve">Pasūtītājs ir tiesīgs pārtraukt iepirkumu un neslēgt </w:t>
      </w:r>
      <w:r w:rsidR="002F6944">
        <w:rPr>
          <w:sz w:val="22"/>
          <w:szCs w:val="22"/>
        </w:rPr>
        <w:t>līgumu</w:t>
      </w:r>
      <w:r w:rsidRPr="008746C7">
        <w:rPr>
          <w:sz w:val="22"/>
          <w:szCs w:val="22"/>
        </w:rPr>
        <w:t>,</w:t>
      </w:r>
      <w:r>
        <w:rPr>
          <w:sz w:val="22"/>
          <w:szCs w:val="22"/>
        </w:rPr>
        <w:t xml:space="preserve"> ja tam ir objektīvs pamatojums.</w:t>
      </w:r>
    </w:p>
    <w:p w:rsidR="000016B6" w:rsidRDefault="000016B6" w:rsidP="00F350A2">
      <w:pPr>
        <w:pStyle w:val="ListParagraph"/>
        <w:numPr>
          <w:ilvl w:val="1"/>
          <w:numId w:val="5"/>
        </w:numPr>
        <w:ind w:left="851" w:hanging="491"/>
        <w:jc w:val="both"/>
        <w:rPr>
          <w:sz w:val="22"/>
        </w:rPr>
      </w:pPr>
      <w:r>
        <w:rPr>
          <w:sz w:val="22"/>
        </w:rPr>
        <w:t>Tiesības izvēlēties nākamo piedāvājumu</w:t>
      </w:r>
      <w:r w:rsidR="002F6944">
        <w:rPr>
          <w:sz w:val="22"/>
        </w:rPr>
        <w:t xml:space="preserve"> ar zemāko cenu</w:t>
      </w:r>
      <w:r>
        <w:rPr>
          <w:sz w:val="22"/>
        </w:rPr>
        <w:t xml:space="preserve">, ja izraudzītais pretendents atsakās slēgt </w:t>
      </w:r>
      <w:r w:rsidR="002F6944">
        <w:rPr>
          <w:sz w:val="22"/>
        </w:rPr>
        <w:t>iepirkuma līgumu</w:t>
      </w:r>
      <w:r>
        <w:rPr>
          <w:sz w:val="22"/>
        </w:rPr>
        <w:t xml:space="preserve"> ar pasūtītāju.</w:t>
      </w:r>
    </w:p>
    <w:p w:rsidR="000016B6" w:rsidRPr="0098556D" w:rsidRDefault="000016B6" w:rsidP="00F350A2">
      <w:pPr>
        <w:numPr>
          <w:ilvl w:val="1"/>
          <w:numId w:val="5"/>
        </w:numPr>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12" w:history="1">
        <w:r w:rsidRPr="003764F4">
          <w:rPr>
            <w:rStyle w:val="Hyperlink"/>
          </w:rPr>
          <w:t>www.daugavpils.udens.lv</w:t>
        </w:r>
      </w:hyperlink>
      <w:r>
        <w:t xml:space="preserve"> </w:t>
      </w:r>
      <w:r w:rsidRPr="0098556D">
        <w:rPr>
          <w:bCs/>
          <w:snapToGrid w:val="0"/>
          <w:sz w:val="22"/>
          <w:szCs w:val="22"/>
        </w:rPr>
        <w:t>– informa</w:t>
      </w:r>
      <w:r>
        <w:rPr>
          <w:bCs/>
          <w:snapToGrid w:val="0"/>
          <w:sz w:val="22"/>
          <w:szCs w:val="22"/>
        </w:rPr>
        <w:t xml:space="preserve">tīvajā daļā, sadaļā “Iepirkumi”, </w:t>
      </w:r>
      <w:r w:rsidRPr="0098556D">
        <w:rPr>
          <w:bCs/>
          <w:snapToGrid w:val="0"/>
          <w:sz w:val="22"/>
          <w:szCs w:val="22"/>
        </w:rPr>
        <w:t xml:space="preserve">kā arī Daugavpils pašvaldības mājas lapā internetā </w:t>
      </w:r>
      <w:hyperlink r:id="rId13" w:history="1">
        <w:r w:rsidRPr="003764F4">
          <w:rPr>
            <w:rStyle w:val="Hyperlink"/>
            <w:bCs/>
            <w:snapToGrid w:val="0"/>
            <w:sz w:val="22"/>
            <w:szCs w:val="22"/>
          </w:rPr>
          <w:t>http://www.daugavpils.lv</w:t>
        </w:r>
      </w:hyperlink>
      <w:r>
        <w:rPr>
          <w:bCs/>
          <w:snapToGrid w:val="0"/>
          <w:sz w:val="22"/>
          <w:szCs w:val="22"/>
          <w:u w:val="single"/>
        </w:rPr>
        <w:t xml:space="preserve"> .</w:t>
      </w:r>
    </w:p>
    <w:p w:rsidR="000016B6" w:rsidRDefault="000016B6" w:rsidP="000016B6">
      <w:pPr>
        <w:tabs>
          <w:tab w:val="num" w:pos="851"/>
        </w:tabs>
        <w:ind w:left="426" w:hanging="426"/>
        <w:jc w:val="both"/>
        <w:rPr>
          <w:b/>
          <w:sz w:val="22"/>
          <w:szCs w:val="22"/>
        </w:rPr>
      </w:pPr>
    </w:p>
    <w:p w:rsidR="004A3000" w:rsidRPr="008746C7" w:rsidRDefault="000016B6" w:rsidP="000016B6">
      <w:pPr>
        <w:tabs>
          <w:tab w:val="num" w:pos="851"/>
        </w:tabs>
        <w:ind w:left="426" w:hanging="426"/>
        <w:jc w:val="both"/>
        <w:rPr>
          <w:b/>
          <w:sz w:val="22"/>
          <w:szCs w:val="22"/>
        </w:rPr>
      </w:pPr>
      <w:r>
        <w:rPr>
          <w:b/>
          <w:sz w:val="22"/>
          <w:szCs w:val="22"/>
        </w:rPr>
        <w:t>Pielikumā:</w:t>
      </w:r>
    </w:p>
    <w:p w:rsidR="004835A0" w:rsidRPr="006B2982" w:rsidRDefault="00244B7C" w:rsidP="00F350A2">
      <w:pPr>
        <w:pStyle w:val="ListParagraph"/>
        <w:numPr>
          <w:ilvl w:val="0"/>
          <w:numId w:val="4"/>
        </w:numPr>
        <w:tabs>
          <w:tab w:val="num" w:pos="851"/>
        </w:tabs>
        <w:ind w:left="567" w:right="-521" w:hanging="207"/>
        <w:jc w:val="both"/>
        <w:rPr>
          <w:sz w:val="22"/>
          <w:szCs w:val="22"/>
        </w:rPr>
      </w:pPr>
      <w:r w:rsidRPr="006B2982">
        <w:rPr>
          <w:sz w:val="22"/>
          <w:szCs w:val="22"/>
        </w:rPr>
        <w:t xml:space="preserve">pielikums – </w:t>
      </w:r>
      <w:r w:rsidR="002F6944">
        <w:rPr>
          <w:sz w:val="22"/>
          <w:szCs w:val="22"/>
        </w:rPr>
        <w:t>Tehniskā specifikācija</w:t>
      </w:r>
      <w:r w:rsidR="001F3B66">
        <w:rPr>
          <w:sz w:val="22"/>
          <w:szCs w:val="22"/>
        </w:rPr>
        <w:t xml:space="preserve"> uz</w:t>
      </w:r>
      <w:r w:rsidR="00A842E9" w:rsidRPr="006B2982">
        <w:rPr>
          <w:sz w:val="22"/>
          <w:szCs w:val="22"/>
        </w:rPr>
        <w:t xml:space="preserve"> </w:t>
      </w:r>
      <w:r w:rsidR="00E70F88">
        <w:rPr>
          <w:sz w:val="22"/>
          <w:szCs w:val="22"/>
        </w:rPr>
        <w:t>9</w:t>
      </w:r>
      <w:r w:rsidR="001F3B66">
        <w:rPr>
          <w:sz w:val="22"/>
          <w:szCs w:val="22"/>
        </w:rPr>
        <w:t xml:space="preserve"> </w:t>
      </w:r>
      <w:r w:rsidR="00A842E9" w:rsidRPr="006B2982">
        <w:rPr>
          <w:sz w:val="22"/>
          <w:szCs w:val="22"/>
        </w:rPr>
        <w:t>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tavošanas vadlīnijas</w:t>
      </w:r>
      <w:r w:rsidR="00525122">
        <w:rPr>
          <w:sz w:val="22"/>
          <w:szCs w:val="22"/>
        </w:rPr>
        <w:t xml:space="preserve"> un</w:t>
      </w:r>
      <w:r w:rsidR="006B2982">
        <w:rPr>
          <w:sz w:val="22"/>
          <w:szCs w:val="22"/>
        </w:rPr>
        <w:t xml:space="preserve"> </w:t>
      </w:r>
      <w:r w:rsidR="00525122">
        <w:rPr>
          <w:sz w:val="22"/>
          <w:szCs w:val="22"/>
        </w:rPr>
        <w:t>veidne</w:t>
      </w:r>
      <w:r w:rsidR="00525122">
        <w:rPr>
          <w:sz w:val="22"/>
          <w:szCs w:val="22"/>
        </w:rPr>
        <w:t xml:space="preserve"> </w:t>
      </w:r>
      <w:r w:rsidR="006B2982">
        <w:rPr>
          <w:sz w:val="22"/>
          <w:szCs w:val="22"/>
        </w:rPr>
        <w:t>uz 1</w:t>
      </w:r>
      <w:r w:rsidR="00525122">
        <w:rPr>
          <w:sz w:val="22"/>
          <w:szCs w:val="22"/>
        </w:rPr>
        <w:t>1</w:t>
      </w:r>
      <w:r w:rsidR="006B2982">
        <w:rPr>
          <w:sz w:val="22"/>
          <w:szCs w:val="22"/>
        </w:rPr>
        <w:t xml:space="preserve"> lapas.</w:t>
      </w:r>
    </w:p>
    <w:p w:rsidR="004835A0" w:rsidRDefault="006B2982" w:rsidP="00525122">
      <w:pPr>
        <w:tabs>
          <w:tab w:val="num" w:pos="851"/>
        </w:tabs>
        <w:ind w:left="709" w:right="-521" w:hanging="349"/>
        <w:jc w:val="both"/>
        <w:rPr>
          <w:sz w:val="22"/>
          <w:szCs w:val="22"/>
        </w:rPr>
      </w:pPr>
      <w:r w:rsidRPr="006B2982">
        <w:rPr>
          <w:sz w:val="22"/>
          <w:szCs w:val="22"/>
          <w:lang w:val="en-US"/>
        </w:rPr>
        <w:t>5</w:t>
      </w:r>
      <w:r>
        <w:rPr>
          <w:sz w:val="22"/>
          <w:szCs w:val="22"/>
        </w:rPr>
        <w:t xml:space="preserve">. </w:t>
      </w:r>
      <w:proofErr w:type="gramStart"/>
      <w:r>
        <w:rPr>
          <w:sz w:val="22"/>
          <w:szCs w:val="22"/>
        </w:rPr>
        <w:t>pielikums</w:t>
      </w:r>
      <w:proofErr w:type="gramEnd"/>
      <w:r>
        <w:rPr>
          <w:sz w:val="22"/>
          <w:szCs w:val="22"/>
        </w:rPr>
        <w:t xml:space="preserve"> –</w:t>
      </w:r>
      <w:r w:rsidR="00525122">
        <w:rPr>
          <w:sz w:val="22"/>
          <w:szCs w:val="22"/>
        </w:rPr>
        <w:t xml:space="preserve"> Iepirkuma līguma</w:t>
      </w:r>
      <w:r w:rsidR="001E2648">
        <w:rPr>
          <w:sz w:val="22"/>
          <w:szCs w:val="22"/>
        </w:rPr>
        <w:t xml:space="preserve"> projekts uz 10</w:t>
      </w:r>
      <w:r w:rsidR="00E01935" w:rsidRPr="00676504">
        <w:rPr>
          <w:sz w:val="22"/>
          <w:szCs w:val="22"/>
        </w:rPr>
        <w:t xml:space="preserve"> lapām.</w:t>
      </w:r>
    </w:p>
    <w:p w:rsidR="00BD5F25" w:rsidRPr="00FA5E0D" w:rsidRDefault="00BD5F25" w:rsidP="00525122">
      <w:pPr>
        <w:tabs>
          <w:tab w:val="num" w:pos="851"/>
        </w:tabs>
        <w:ind w:left="709" w:right="-521" w:hanging="349"/>
        <w:jc w:val="both"/>
        <w:rPr>
          <w:sz w:val="22"/>
          <w:szCs w:val="22"/>
        </w:rPr>
      </w:pPr>
      <w:r>
        <w:rPr>
          <w:sz w:val="22"/>
          <w:szCs w:val="22"/>
        </w:rPr>
        <w:t>6. pielikums – Piedāvājuma nodrošinājuma veidne uz 1 lp.</w:t>
      </w:r>
      <w:bookmarkStart w:id="1" w:name="_GoBack"/>
      <w:bookmarkEnd w:id="1"/>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2F6944" w:rsidRPr="002F6944" w:rsidRDefault="002F6944" w:rsidP="002F6944">
      <w:pPr>
        <w:spacing w:before="100" w:beforeAutospacing="1"/>
        <w:rPr>
          <w:lang w:eastAsia="en-US"/>
        </w:rPr>
      </w:pPr>
      <w:r w:rsidRPr="002F6944">
        <w:rPr>
          <w:b/>
          <w:bCs/>
          <w:i/>
          <w:iCs/>
          <w:lang w:eastAsia="en-US"/>
        </w:rPr>
        <w:t>Iepirkuma daļa Nr.1</w:t>
      </w:r>
    </w:p>
    <w:p w:rsidR="002F6944" w:rsidRPr="002F6944" w:rsidRDefault="002F6944" w:rsidP="002F6944">
      <w:pPr>
        <w:jc w:val="center"/>
        <w:rPr>
          <w:b/>
          <w:sz w:val="28"/>
          <w:lang w:eastAsia="en-US"/>
        </w:rPr>
      </w:pPr>
      <w:r w:rsidRPr="002F6944">
        <w:rPr>
          <w:b/>
          <w:sz w:val="28"/>
          <w:lang w:eastAsia="en-US"/>
        </w:rPr>
        <w:t>Tehniskā specifikācija</w:t>
      </w:r>
    </w:p>
    <w:p w:rsidR="002F6944" w:rsidRPr="002F6944" w:rsidRDefault="002F6944" w:rsidP="002F6944">
      <w:pPr>
        <w:jc w:val="center"/>
        <w:rPr>
          <w:b/>
          <w:sz w:val="28"/>
          <w:lang w:eastAsia="en-US"/>
        </w:rPr>
      </w:pPr>
      <w:r w:rsidRPr="002F6944">
        <w:rPr>
          <w:b/>
          <w:bCs/>
          <w:sz w:val="28"/>
          <w:lang w:eastAsia="en-US"/>
        </w:rPr>
        <w:t>Polietilēna caurules PE100</w:t>
      </w:r>
    </w:p>
    <w:p w:rsidR="002F6944" w:rsidRPr="002F6944" w:rsidRDefault="002F6944" w:rsidP="002F6944">
      <w:pPr>
        <w:jc w:val="center"/>
        <w:rPr>
          <w:sz w:val="28"/>
          <w:lang w:eastAsia="en-US"/>
        </w:rPr>
      </w:pPr>
      <w:r w:rsidRPr="002F6944">
        <w:rPr>
          <w:b/>
          <w:bCs/>
          <w:sz w:val="28"/>
          <w:lang w:eastAsia="en-US"/>
        </w:rPr>
        <w:t xml:space="preserve">ūdensvada tīklu remontdarbu veikšanai </w:t>
      </w:r>
    </w:p>
    <w:p w:rsidR="002F6944" w:rsidRPr="002F6944" w:rsidRDefault="002F6944" w:rsidP="002F6944">
      <w:pPr>
        <w:spacing w:before="100" w:beforeAutospacing="1"/>
        <w:rPr>
          <w:lang w:eastAsia="en-US"/>
        </w:rPr>
      </w:pPr>
      <w:r w:rsidRPr="002F6944">
        <w:rPr>
          <w:b/>
          <w:bCs/>
          <w:lang w:eastAsia="en-US"/>
        </w:rPr>
        <w:t>Iepirkuma priekšmets – caurules, kas izmantojamas avārijas - atjaunošanas darbu veikšanai ūdensvada tīklos polietilēna caurules DN/OD20 – DN/OD500 PE100 (melnas caurules ar zilām strīpām).</w:t>
      </w:r>
    </w:p>
    <w:p w:rsidR="002F6944" w:rsidRPr="002F6944" w:rsidRDefault="002F6944" w:rsidP="002F6944">
      <w:pPr>
        <w:spacing w:before="100" w:beforeAutospacing="1"/>
        <w:ind w:left="720"/>
        <w:rPr>
          <w:lang w:eastAsia="en-US"/>
        </w:rPr>
      </w:pPr>
      <w:r w:rsidRPr="002F6944">
        <w:rPr>
          <w:b/>
          <w:bCs/>
          <w:lang w:eastAsia="en-US"/>
        </w:rPr>
        <w:t>1. Prasības plastmasas caurulēm ūdensvadam</w:t>
      </w:r>
    </w:p>
    <w:p w:rsidR="002F6944" w:rsidRPr="002F6944" w:rsidRDefault="002F6944" w:rsidP="002F6944">
      <w:pPr>
        <w:spacing w:before="100" w:beforeAutospacing="1"/>
        <w:ind w:left="720"/>
        <w:rPr>
          <w:lang w:eastAsia="en-US"/>
        </w:rPr>
      </w:pPr>
      <w:r w:rsidRPr="002F6944">
        <w:rPr>
          <w:sz w:val="22"/>
          <w:szCs w:val="22"/>
          <w:lang w:eastAsia="en-US"/>
        </w:rPr>
        <w:t>Caurulēm jābūt paredzētam izmantošanai ūdensvada tīklos. Caurulēm jāatbilst LVS EN 12201. Caurules marķējumam jāsatur vismaz sekojošu informāciju:</w:t>
      </w:r>
    </w:p>
    <w:p w:rsidR="002F6944" w:rsidRPr="002F6944" w:rsidRDefault="002F6944" w:rsidP="00F350A2">
      <w:pPr>
        <w:numPr>
          <w:ilvl w:val="0"/>
          <w:numId w:val="6"/>
        </w:numPr>
        <w:spacing w:before="100" w:beforeAutospacing="1"/>
        <w:rPr>
          <w:lang w:eastAsia="en-US"/>
        </w:rPr>
      </w:pPr>
      <w:r w:rsidRPr="002F6944">
        <w:rPr>
          <w:sz w:val="22"/>
          <w:szCs w:val="22"/>
          <w:lang w:eastAsia="en-US"/>
        </w:rPr>
        <w:t>ražotāja nosaukums,</w:t>
      </w:r>
    </w:p>
    <w:p w:rsidR="002F6944" w:rsidRPr="002F6944" w:rsidRDefault="002F6944" w:rsidP="00F350A2">
      <w:pPr>
        <w:numPr>
          <w:ilvl w:val="0"/>
          <w:numId w:val="6"/>
        </w:numPr>
        <w:spacing w:before="100" w:beforeAutospacing="1"/>
        <w:rPr>
          <w:lang w:eastAsia="en-US"/>
        </w:rPr>
      </w:pPr>
      <w:r w:rsidRPr="002F6944">
        <w:rPr>
          <w:sz w:val="22"/>
          <w:szCs w:val="22"/>
          <w:lang w:eastAsia="en-US"/>
        </w:rPr>
        <w:t>polietilēna marka,</w:t>
      </w:r>
    </w:p>
    <w:p w:rsidR="002F6944" w:rsidRPr="002F6944" w:rsidRDefault="002F6944" w:rsidP="00F350A2">
      <w:pPr>
        <w:numPr>
          <w:ilvl w:val="0"/>
          <w:numId w:val="6"/>
        </w:numPr>
        <w:spacing w:before="100" w:beforeAutospacing="1"/>
        <w:rPr>
          <w:lang w:eastAsia="en-US"/>
        </w:rPr>
      </w:pPr>
      <w:r w:rsidRPr="002F6944">
        <w:rPr>
          <w:sz w:val="22"/>
          <w:szCs w:val="22"/>
          <w:lang w:eastAsia="en-US"/>
        </w:rPr>
        <w:t>ārējais diametrs un minimālais sieniņas biezums, mm,</w:t>
      </w:r>
    </w:p>
    <w:p w:rsidR="002F6944" w:rsidRPr="002F6944" w:rsidRDefault="002F6944" w:rsidP="00F350A2">
      <w:pPr>
        <w:numPr>
          <w:ilvl w:val="0"/>
          <w:numId w:val="6"/>
        </w:numPr>
        <w:spacing w:before="100" w:beforeAutospacing="1"/>
        <w:rPr>
          <w:lang w:eastAsia="en-US"/>
        </w:rPr>
      </w:pPr>
      <w:r w:rsidRPr="002F6944">
        <w:rPr>
          <w:sz w:val="22"/>
          <w:szCs w:val="22"/>
          <w:lang w:eastAsia="en-US"/>
        </w:rPr>
        <w:t>spiediena klase (PN),</w:t>
      </w:r>
    </w:p>
    <w:p w:rsidR="002F6944" w:rsidRPr="002F6944" w:rsidRDefault="002F6944" w:rsidP="00F350A2">
      <w:pPr>
        <w:numPr>
          <w:ilvl w:val="0"/>
          <w:numId w:val="6"/>
        </w:numPr>
        <w:spacing w:before="100" w:beforeAutospacing="1"/>
        <w:rPr>
          <w:lang w:eastAsia="en-US"/>
        </w:rPr>
      </w:pPr>
      <w:r w:rsidRPr="002F6944">
        <w:rPr>
          <w:sz w:val="22"/>
          <w:szCs w:val="22"/>
          <w:lang w:eastAsia="en-US"/>
        </w:rPr>
        <w:t>standarta dimensiju attiecība (SDR),</w:t>
      </w:r>
    </w:p>
    <w:p w:rsidR="002F6944" w:rsidRPr="002F6944" w:rsidRDefault="002F6944" w:rsidP="00F350A2">
      <w:pPr>
        <w:numPr>
          <w:ilvl w:val="0"/>
          <w:numId w:val="6"/>
        </w:numPr>
        <w:spacing w:before="100" w:beforeAutospacing="1"/>
        <w:rPr>
          <w:lang w:eastAsia="en-US"/>
        </w:rPr>
      </w:pPr>
      <w:r w:rsidRPr="002F6944">
        <w:rPr>
          <w:sz w:val="22"/>
          <w:szCs w:val="22"/>
          <w:lang w:eastAsia="en-US"/>
        </w:rPr>
        <w:t>ražošanas laiks,</w:t>
      </w:r>
    </w:p>
    <w:p w:rsidR="002F6944" w:rsidRPr="002F6944" w:rsidRDefault="002F6944" w:rsidP="00F350A2">
      <w:pPr>
        <w:numPr>
          <w:ilvl w:val="0"/>
          <w:numId w:val="6"/>
        </w:numPr>
        <w:spacing w:before="100" w:beforeAutospacing="1"/>
        <w:rPr>
          <w:lang w:eastAsia="en-US"/>
        </w:rPr>
      </w:pPr>
      <w:r w:rsidRPr="002F6944">
        <w:rPr>
          <w:sz w:val="22"/>
          <w:szCs w:val="22"/>
          <w:lang w:eastAsia="en-US"/>
        </w:rPr>
        <w:t>izstrādājuma atbilstības standarts.</w:t>
      </w:r>
    </w:p>
    <w:p w:rsidR="002F6944" w:rsidRDefault="002F6944" w:rsidP="002F6944">
      <w:pPr>
        <w:spacing w:before="100" w:beforeAutospacing="1"/>
        <w:rPr>
          <w:lang w:eastAsia="en-US"/>
        </w:rPr>
      </w:pPr>
    </w:p>
    <w:tbl>
      <w:tblPr>
        <w:tblStyle w:val="TableGrid"/>
        <w:tblW w:w="0" w:type="auto"/>
        <w:tblLayout w:type="fixed"/>
        <w:tblLook w:val="04A0" w:firstRow="1" w:lastRow="0" w:firstColumn="1" w:lastColumn="0" w:noHBand="0" w:noVBand="1"/>
      </w:tblPr>
      <w:tblGrid>
        <w:gridCol w:w="562"/>
        <w:gridCol w:w="1560"/>
        <w:gridCol w:w="1417"/>
        <w:gridCol w:w="1418"/>
        <w:gridCol w:w="1559"/>
        <w:gridCol w:w="1276"/>
        <w:gridCol w:w="1269"/>
      </w:tblGrid>
      <w:tr w:rsidR="009A7277" w:rsidTr="009A7277">
        <w:tc>
          <w:tcPr>
            <w:tcW w:w="562"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Nr.p</w:t>
            </w:r>
            <w:proofErr w:type="spellEnd"/>
            <w:r w:rsidRPr="006A6247">
              <w:rPr>
                <w:b/>
                <w:bCs/>
                <w:sz w:val="20"/>
                <w:szCs w:val="22"/>
                <w:lang w:val="en-US" w:eastAsia="en-US"/>
              </w:rPr>
              <w:t>/k</w:t>
            </w:r>
          </w:p>
        </w:tc>
        <w:tc>
          <w:tcPr>
            <w:tcW w:w="1560"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diametrs</w:t>
            </w:r>
            <w:proofErr w:type="spellEnd"/>
          </w:p>
        </w:tc>
        <w:tc>
          <w:tcPr>
            <w:tcW w:w="1417" w:type="dxa"/>
            <w:vAlign w:val="center"/>
          </w:tcPr>
          <w:p w:rsidR="006A6247" w:rsidRPr="006A6247" w:rsidRDefault="006A6247" w:rsidP="006A6247">
            <w:pPr>
              <w:spacing w:before="100" w:beforeAutospacing="1"/>
              <w:jc w:val="center"/>
              <w:rPr>
                <w:sz w:val="20"/>
                <w:lang w:val="en-US" w:eastAsia="en-US"/>
              </w:rPr>
            </w:pPr>
            <w:r w:rsidRPr="006A6247">
              <w:rPr>
                <w:b/>
                <w:bCs/>
                <w:sz w:val="20"/>
                <w:szCs w:val="22"/>
                <w:lang w:val="en-US" w:eastAsia="en-US"/>
              </w:rPr>
              <w:t>SDR (</w:t>
            </w:r>
            <w:proofErr w:type="spellStart"/>
            <w:r w:rsidRPr="006A6247">
              <w:rPr>
                <w:b/>
                <w:bCs/>
                <w:sz w:val="20"/>
                <w:szCs w:val="22"/>
                <w:lang w:val="en-US" w:eastAsia="en-US"/>
              </w:rPr>
              <w:t>standart</w:t>
            </w:r>
            <w:proofErr w:type="spellEnd"/>
            <w:r w:rsidRPr="006A6247">
              <w:rPr>
                <w:b/>
                <w:bCs/>
                <w:sz w:val="20"/>
                <w:szCs w:val="22"/>
                <w:lang w:val="en-US" w:eastAsia="en-US"/>
              </w:rPr>
              <w:t xml:space="preserve"> </w:t>
            </w:r>
            <w:proofErr w:type="spellStart"/>
            <w:r w:rsidRPr="006A6247">
              <w:rPr>
                <w:b/>
                <w:bCs/>
                <w:sz w:val="20"/>
                <w:szCs w:val="22"/>
                <w:lang w:val="en-US" w:eastAsia="en-US"/>
              </w:rPr>
              <w:t>izmēra</w:t>
            </w:r>
            <w:proofErr w:type="spellEnd"/>
            <w:r w:rsidRPr="006A6247">
              <w:rPr>
                <w:b/>
                <w:bCs/>
                <w:sz w:val="20"/>
                <w:szCs w:val="22"/>
                <w:lang w:val="en-US" w:eastAsia="en-US"/>
              </w:rPr>
              <w:t xml:space="preserve"> </w:t>
            </w:r>
            <w:proofErr w:type="spellStart"/>
            <w:r w:rsidRPr="006A6247">
              <w:rPr>
                <w:b/>
                <w:bCs/>
                <w:sz w:val="20"/>
                <w:szCs w:val="22"/>
                <w:lang w:val="en-US" w:eastAsia="en-US"/>
              </w:rPr>
              <w:t>proporcijas</w:t>
            </w:r>
            <w:proofErr w:type="spellEnd"/>
            <w:r w:rsidRPr="006A6247">
              <w:rPr>
                <w:b/>
                <w:bCs/>
                <w:sz w:val="20"/>
                <w:szCs w:val="22"/>
                <w:lang w:val="en-US" w:eastAsia="en-US"/>
              </w:rPr>
              <w:t>)</w:t>
            </w:r>
          </w:p>
        </w:tc>
        <w:tc>
          <w:tcPr>
            <w:tcW w:w="1418"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nominālais</w:t>
            </w:r>
            <w:proofErr w:type="spellEnd"/>
            <w:r w:rsidRPr="006A6247">
              <w:rPr>
                <w:b/>
                <w:bCs/>
                <w:sz w:val="20"/>
                <w:szCs w:val="22"/>
                <w:lang w:val="en-US" w:eastAsia="en-US"/>
              </w:rPr>
              <w:t xml:space="preserve"> </w:t>
            </w:r>
            <w:proofErr w:type="spellStart"/>
            <w:r w:rsidRPr="006A6247">
              <w:rPr>
                <w:b/>
                <w:bCs/>
                <w:sz w:val="20"/>
                <w:szCs w:val="22"/>
                <w:lang w:val="en-US" w:eastAsia="en-US"/>
              </w:rPr>
              <w:t>spiediens</w:t>
            </w:r>
            <w:proofErr w:type="spellEnd"/>
            <w:r w:rsidRPr="006A6247">
              <w:rPr>
                <w:b/>
                <w:bCs/>
                <w:sz w:val="20"/>
                <w:szCs w:val="22"/>
                <w:lang w:val="en-US" w:eastAsia="en-US"/>
              </w:rPr>
              <w:t xml:space="preserve"> (PN)</w:t>
            </w:r>
          </w:p>
        </w:tc>
        <w:tc>
          <w:tcPr>
            <w:tcW w:w="1559"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Piegādes</w:t>
            </w:r>
            <w:proofErr w:type="spellEnd"/>
            <w:r w:rsidRPr="006A6247">
              <w:rPr>
                <w:b/>
                <w:bCs/>
                <w:sz w:val="20"/>
                <w:szCs w:val="22"/>
                <w:lang w:val="en-US" w:eastAsia="en-US"/>
              </w:rPr>
              <w:t xml:space="preserve"> </w:t>
            </w: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garums</w:t>
            </w:r>
            <w:proofErr w:type="spellEnd"/>
          </w:p>
        </w:tc>
        <w:tc>
          <w:tcPr>
            <w:tcW w:w="1276"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materiāls</w:t>
            </w:r>
            <w:proofErr w:type="spellEnd"/>
            <w:r w:rsidRPr="006A6247">
              <w:rPr>
                <w:b/>
                <w:bCs/>
                <w:sz w:val="20"/>
                <w:szCs w:val="22"/>
                <w:lang w:val="en-US" w:eastAsia="en-US"/>
              </w:rPr>
              <w:t xml:space="preserve"> (</w:t>
            </w:r>
            <w:proofErr w:type="spellStart"/>
            <w:r w:rsidRPr="006A6247">
              <w:rPr>
                <w:b/>
                <w:bCs/>
                <w:sz w:val="20"/>
                <w:szCs w:val="22"/>
                <w:lang w:val="en-US" w:eastAsia="en-US"/>
              </w:rPr>
              <w:t>polietilēna</w:t>
            </w:r>
            <w:proofErr w:type="spellEnd"/>
            <w:r w:rsidRPr="006A6247">
              <w:rPr>
                <w:b/>
                <w:bCs/>
                <w:sz w:val="20"/>
                <w:szCs w:val="22"/>
                <w:lang w:val="en-US" w:eastAsia="en-US"/>
              </w:rPr>
              <w:t xml:space="preserve"> </w:t>
            </w:r>
            <w:proofErr w:type="spellStart"/>
            <w:r w:rsidRPr="006A6247">
              <w:rPr>
                <w:b/>
                <w:bCs/>
                <w:sz w:val="20"/>
                <w:szCs w:val="22"/>
                <w:lang w:val="en-US" w:eastAsia="en-US"/>
              </w:rPr>
              <w:t>veids</w:t>
            </w:r>
            <w:proofErr w:type="spellEnd"/>
            <w:r w:rsidRPr="006A6247">
              <w:rPr>
                <w:b/>
                <w:bCs/>
                <w:sz w:val="20"/>
                <w:szCs w:val="22"/>
                <w:lang w:val="en-US" w:eastAsia="en-US"/>
              </w:rPr>
              <w:t>)</w:t>
            </w:r>
          </w:p>
        </w:tc>
        <w:tc>
          <w:tcPr>
            <w:tcW w:w="1269" w:type="dxa"/>
            <w:vAlign w:val="center"/>
          </w:tcPr>
          <w:p w:rsidR="006A6247" w:rsidRPr="006A6247" w:rsidRDefault="006A6247" w:rsidP="006A6247">
            <w:pPr>
              <w:spacing w:before="100" w:beforeAutospacing="1"/>
              <w:jc w:val="center"/>
              <w:rPr>
                <w:sz w:val="20"/>
                <w:lang w:val="en-US" w:eastAsia="en-US"/>
              </w:rPr>
            </w:pPr>
            <w:proofErr w:type="spellStart"/>
            <w:r w:rsidRPr="006A6247">
              <w:rPr>
                <w:b/>
                <w:bCs/>
                <w:sz w:val="20"/>
                <w:szCs w:val="22"/>
                <w:lang w:val="en-US" w:eastAsia="en-US"/>
              </w:rPr>
              <w:t>Plānotais</w:t>
            </w:r>
            <w:proofErr w:type="spellEnd"/>
            <w:r w:rsidRPr="006A6247">
              <w:rPr>
                <w:b/>
                <w:bCs/>
                <w:sz w:val="20"/>
                <w:szCs w:val="22"/>
                <w:lang w:val="en-US" w:eastAsia="en-US"/>
              </w:rPr>
              <w:t xml:space="preserve"> </w:t>
            </w:r>
            <w:proofErr w:type="spellStart"/>
            <w:r w:rsidRPr="006A6247">
              <w:rPr>
                <w:b/>
                <w:bCs/>
                <w:sz w:val="20"/>
                <w:szCs w:val="22"/>
                <w:lang w:val="en-US" w:eastAsia="en-US"/>
              </w:rPr>
              <w:t>iepirkuma</w:t>
            </w:r>
            <w:proofErr w:type="spellEnd"/>
            <w:r w:rsidRPr="006A6247">
              <w:rPr>
                <w:b/>
                <w:bCs/>
                <w:sz w:val="20"/>
                <w:szCs w:val="22"/>
                <w:lang w:val="en-US" w:eastAsia="en-US"/>
              </w:rPr>
              <w:t xml:space="preserve"> </w:t>
            </w:r>
            <w:proofErr w:type="spellStart"/>
            <w:r w:rsidRPr="006A6247">
              <w:rPr>
                <w:b/>
                <w:bCs/>
                <w:sz w:val="20"/>
                <w:szCs w:val="22"/>
                <w:lang w:val="en-US" w:eastAsia="en-US"/>
              </w:rPr>
              <w:t>apjoms</w:t>
            </w:r>
            <w:proofErr w:type="spellEnd"/>
            <w:r w:rsidRPr="006A6247">
              <w:rPr>
                <w:b/>
                <w:bCs/>
                <w:sz w:val="20"/>
                <w:szCs w:val="22"/>
                <w:lang w:val="en-US" w:eastAsia="en-US"/>
              </w:rPr>
              <w:t xml:space="preserve"> (m)</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1</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20x2,0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50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2</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25x2,3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50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3</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32x3,0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1000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4</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40x3,7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50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5</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50x4,6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50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6</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 xml:space="preserve">DN 63x5,8 </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300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7</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DN</w:t>
            </w:r>
            <w:r w:rsidR="009A7277" w:rsidRPr="009A7277">
              <w:rPr>
                <w:sz w:val="22"/>
                <w:szCs w:val="22"/>
                <w:lang w:val="en-US" w:eastAsia="en-US"/>
              </w:rPr>
              <w:t xml:space="preserve"> </w:t>
            </w:r>
            <w:r w:rsidRPr="009A7277">
              <w:rPr>
                <w:sz w:val="22"/>
                <w:szCs w:val="22"/>
                <w:lang w:val="en-US" w:eastAsia="en-US"/>
              </w:rPr>
              <w:t>75x6,8</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12m</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24</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8</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DN 90x8,2</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12m</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24</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9</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DN</w:t>
            </w:r>
            <w:r w:rsidR="009A7277">
              <w:rPr>
                <w:sz w:val="22"/>
                <w:szCs w:val="22"/>
                <w:lang w:val="en-US" w:eastAsia="en-US"/>
              </w:rPr>
              <w:t xml:space="preserve"> </w:t>
            </w:r>
            <w:r w:rsidRPr="009A7277">
              <w:rPr>
                <w:sz w:val="22"/>
                <w:szCs w:val="22"/>
                <w:lang w:val="en-US" w:eastAsia="en-US"/>
              </w:rPr>
              <w:t>110x10,0</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1200</w:t>
            </w:r>
          </w:p>
        </w:tc>
      </w:tr>
      <w:tr w:rsidR="006A6247" w:rsidTr="009A7277">
        <w:tc>
          <w:tcPr>
            <w:tcW w:w="562" w:type="dxa"/>
            <w:vAlign w:val="center"/>
          </w:tcPr>
          <w:p w:rsidR="006A6247" w:rsidRPr="009A7277" w:rsidRDefault="006A6247" w:rsidP="006A6247">
            <w:pPr>
              <w:spacing w:before="100" w:beforeAutospacing="1"/>
              <w:jc w:val="center"/>
              <w:rPr>
                <w:sz w:val="22"/>
                <w:szCs w:val="22"/>
                <w:lang w:val="en-US" w:eastAsia="en-US"/>
              </w:rPr>
            </w:pPr>
            <w:r w:rsidRPr="009A7277">
              <w:rPr>
                <w:b/>
                <w:bCs/>
                <w:sz w:val="22"/>
                <w:szCs w:val="22"/>
                <w:lang w:val="en-US" w:eastAsia="en-US"/>
              </w:rPr>
              <w:t>10</w:t>
            </w:r>
          </w:p>
        </w:tc>
        <w:tc>
          <w:tcPr>
            <w:tcW w:w="1560"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DN</w:t>
            </w:r>
            <w:r w:rsidR="009A7277">
              <w:rPr>
                <w:sz w:val="22"/>
                <w:szCs w:val="22"/>
                <w:lang w:val="en-US" w:eastAsia="en-US"/>
              </w:rPr>
              <w:t xml:space="preserve"> </w:t>
            </w:r>
            <w:r w:rsidRPr="009A7277">
              <w:rPr>
                <w:sz w:val="22"/>
                <w:szCs w:val="22"/>
                <w:lang w:val="en-US" w:eastAsia="en-US"/>
              </w:rPr>
              <w:t>110x10,0</w:t>
            </w:r>
          </w:p>
        </w:tc>
        <w:tc>
          <w:tcPr>
            <w:tcW w:w="1417"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SDR 11</w:t>
            </w:r>
          </w:p>
        </w:tc>
        <w:tc>
          <w:tcPr>
            <w:tcW w:w="1418"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PN 16</w:t>
            </w:r>
          </w:p>
        </w:tc>
        <w:tc>
          <w:tcPr>
            <w:tcW w:w="1559"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12m</w:t>
            </w:r>
          </w:p>
        </w:tc>
        <w:tc>
          <w:tcPr>
            <w:tcW w:w="1276" w:type="dxa"/>
          </w:tcPr>
          <w:p w:rsidR="006A6247" w:rsidRPr="009A7277" w:rsidRDefault="006A6247" w:rsidP="006A6247">
            <w:pPr>
              <w:spacing w:before="100" w:beforeAutospacing="1"/>
              <w:rPr>
                <w:sz w:val="22"/>
                <w:szCs w:val="22"/>
                <w:lang w:val="en-US" w:eastAsia="en-US"/>
              </w:rPr>
            </w:pPr>
            <w:r w:rsidRPr="009A7277">
              <w:rPr>
                <w:sz w:val="22"/>
                <w:szCs w:val="22"/>
                <w:lang w:val="en-US" w:eastAsia="en-US"/>
              </w:rPr>
              <w:t>PE 100</w:t>
            </w:r>
          </w:p>
        </w:tc>
        <w:tc>
          <w:tcPr>
            <w:tcW w:w="1269" w:type="dxa"/>
          </w:tcPr>
          <w:p w:rsidR="006A6247" w:rsidRPr="009A7277" w:rsidRDefault="006A6247" w:rsidP="006A6247">
            <w:pPr>
              <w:spacing w:before="100" w:beforeAutospacing="1"/>
              <w:jc w:val="center"/>
              <w:rPr>
                <w:sz w:val="22"/>
                <w:szCs w:val="22"/>
                <w:lang w:val="en-US" w:eastAsia="en-US"/>
              </w:rPr>
            </w:pPr>
            <w:r w:rsidRPr="009A7277">
              <w:rPr>
                <w:sz w:val="22"/>
                <w:szCs w:val="22"/>
                <w:lang w:val="en-US" w:eastAsia="en-US"/>
              </w:rPr>
              <w:t>600</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11</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110x6,6</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600</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12</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125x11,4</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11</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16</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24</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13</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125x7,4</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24</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17</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140x8,3</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18</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160x14,6</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11</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16</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19</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160x9,5</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20</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180x10,7</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21</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200x11,9</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22</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225x13,4</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23</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250x14,8</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24</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280x16,6</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25</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315x18,7</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lastRenderedPageBreak/>
              <w:t>26</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355x21,1</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27</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400x23,7</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28</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450x26,5</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 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r w:rsidR="009A7277" w:rsidTr="009A7277">
        <w:tc>
          <w:tcPr>
            <w:tcW w:w="562" w:type="dxa"/>
            <w:vAlign w:val="center"/>
          </w:tcPr>
          <w:p w:rsidR="009A7277" w:rsidRPr="002F6944" w:rsidRDefault="009A7277" w:rsidP="009A7277">
            <w:pPr>
              <w:spacing w:before="100" w:beforeAutospacing="1"/>
              <w:jc w:val="center"/>
              <w:rPr>
                <w:lang w:val="en-US" w:eastAsia="en-US"/>
              </w:rPr>
            </w:pPr>
            <w:r w:rsidRPr="002F6944">
              <w:rPr>
                <w:b/>
                <w:bCs/>
                <w:sz w:val="22"/>
                <w:szCs w:val="22"/>
                <w:lang w:val="en-US" w:eastAsia="en-US"/>
              </w:rPr>
              <w:t>29</w:t>
            </w:r>
          </w:p>
        </w:tc>
        <w:tc>
          <w:tcPr>
            <w:tcW w:w="1560" w:type="dxa"/>
          </w:tcPr>
          <w:p w:rsidR="009A7277" w:rsidRPr="002F6944" w:rsidRDefault="009A7277" w:rsidP="009A7277">
            <w:pPr>
              <w:spacing w:before="100" w:beforeAutospacing="1"/>
              <w:rPr>
                <w:lang w:val="en-US" w:eastAsia="en-US"/>
              </w:rPr>
            </w:pPr>
            <w:r w:rsidRPr="002F6944">
              <w:rPr>
                <w:sz w:val="22"/>
                <w:szCs w:val="22"/>
                <w:lang w:val="en-US" w:eastAsia="en-US"/>
              </w:rPr>
              <w:t>DN 500x29,7</w:t>
            </w:r>
          </w:p>
        </w:tc>
        <w:tc>
          <w:tcPr>
            <w:tcW w:w="1417" w:type="dxa"/>
          </w:tcPr>
          <w:p w:rsidR="009A7277" w:rsidRPr="002F6944" w:rsidRDefault="009A7277" w:rsidP="009A7277">
            <w:pPr>
              <w:spacing w:before="100" w:beforeAutospacing="1"/>
              <w:rPr>
                <w:lang w:val="en-US" w:eastAsia="en-US"/>
              </w:rPr>
            </w:pPr>
            <w:r w:rsidRPr="002F6944">
              <w:rPr>
                <w:sz w:val="22"/>
                <w:szCs w:val="22"/>
                <w:lang w:val="en-US" w:eastAsia="en-US"/>
              </w:rPr>
              <w:t>SDR 17</w:t>
            </w:r>
          </w:p>
        </w:tc>
        <w:tc>
          <w:tcPr>
            <w:tcW w:w="1418" w:type="dxa"/>
          </w:tcPr>
          <w:p w:rsidR="009A7277" w:rsidRPr="002F6944" w:rsidRDefault="009A7277" w:rsidP="009A7277">
            <w:pPr>
              <w:spacing w:before="100" w:beforeAutospacing="1"/>
              <w:rPr>
                <w:lang w:val="en-US" w:eastAsia="en-US"/>
              </w:rPr>
            </w:pPr>
            <w:r w:rsidRPr="002F6944">
              <w:rPr>
                <w:sz w:val="22"/>
                <w:szCs w:val="22"/>
                <w:lang w:val="en-US" w:eastAsia="en-US"/>
              </w:rPr>
              <w:t>PN10</w:t>
            </w:r>
          </w:p>
        </w:tc>
        <w:tc>
          <w:tcPr>
            <w:tcW w:w="1559" w:type="dxa"/>
          </w:tcPr>
          <w:p w:rsidR="009A7277" w:rsidRPr="002F6944" w:rsidRDefault="009A7277" w:rsidP="009A7277">
            <w:pPr>
              <w:spacing w:before="100" w:beforeAutospacing="1"/>
              <w:rPr>
                <w:lang w:val="en-US" w:eastAsia="en-US"/>
              </w:rPr>
            </w:pPr>
            <w:r w:rsidRPr="002F6944">
              <w:rPr>
                <w:sz w:val="22"/>
                <w:szCs w:val="22"/>
                <w:lang w:val="en-US" w:eastAsia="en-US"/>
              </w:rPr>
              <w:t>12m</w:t>
            </w:r>
          </w:p>
        </w:tc>
        <w:tc>
          <w:tcPr>
            <w:tcW w:w="1276" w:type="dxa"/>
          </w:tcPr>
          <w:p w:rsidR="009A7277" w:rsidRPr="002F6944" w:rsidRDefault="009A7277" w:rsidP="009A7277">
            <w:pPr>
              <w:spacing w:before="100" w:beforeAutospacing="1"/>
              <w:rPr>
                <w:lang w:val="en-US" w:eastAsia="en-US"/>
              </w:rPr>
            </w:pPr>
            <w:r w:rsidRPr="002F6944">
              <w:rPr>
                <w:sz w:val="22"/>
                <w:szCs w:val="22"/>
                <w:lang w:val="en-US" w:eastAsia="en-US"/>
              </w:rPr>
              <w:t>PE 100</w:t>
            </w:r>
          </w:p>
        </w:tc>
        <w:tc>
          <w:tcPr>
            <w:tcW w:w="1269" w:type="dxa"/>
          </w:tcPr>
          <w:p w:rsidR="009A7277" w:rsidRPr="002F6944" w:rsidRDefault="009A7277" w:rsidP="009A7277">
            <w:pPr>
              <w:spacing w:before="100" w:beforeAutospacing="1"/>
              <w:jc w:val="center"/>
              <w:rPr>
                <w:lang w:val="en-US" w:eastAsia="en-US"/>
              </w:rPr>
            </w:pPr>
            <w:r w:rsidRPr="002F6944">
              <w:rPr>
                <w:sz w:val="22"/>
                <w:szCs w:val="22"/>
                <w:lang w:val="en-US" w:eastAsia="en-US"/>
              </w:rPr>
              <w:t>12</w:t>
            </w:r>
          </w:p>
        </w:tc>
      </w:tr>
    </w:tbl>
    <w:p w:rsidR="002F6944" w:rsidRPr="002F6944" w:rsidRDefault="002F6944" w:rsidP="002F6944">
      <w:pPr>
        <w:spacing w:before="100" w:beforeAutospacing="1"/>
        <w:rPr>
          <w:lang w:eastAsia="en-US"/>
        </w:rPr>
      </w:pPr>
    </w:p>
    <w:p w:rsidR="002F6944" w:rsidRPr="002F6944" w:rsidRDefault="002F6944" w:rsidP="00F350A2">
      <w:pPr>
        <w:numPr>
          <w:ilvl w:val="0"/>
          <w:numId w:val="7"/>
        </w:numPr>
        <w:spacing w:before="100" w:beforeAutospacing="1"/>
        <w:rPr>
          <w:lang w:eastAsia="en-US"/>
        </w:rPr>
      </w:pPr>
      <w:r w:rsidRPr="002F6944">
        <w:rPr>
          <w:b/>
          <w:bCs/>
          <w:lang w:eastAsia="en-US"/>
        </w:rPr>
        <w:t xml:space="preserve">Piegādes noteikumi </w:t>
      </w:r>
    </w:p>
    <w:p w:rsidR="002F6944" w:rsidRPr="002F6944" w:rsidRDefault="00943C10" w:rsidP="00F350A2">
      <w:pPr>
        <w:numPr>
          <w:ilvl w:val="0"/>
          <w:numId w:val="8"/>
        </w:numPr>
        <w:spacing w:before="100" w:beforeAutospacing="1"/>
        <w:rPr>
          <w:lang w:eastAsia="en-US"/>
        </w:rPr>
      </w:pPr>
      <w:r>
        <w:rPr>
          <w:lang w:eastAsia="en-US"/>
        </w:rPr>
        <w:t>Preču, kas norādīti šajā tehniskajā specifikācijā ,</w:t>
      </w:r>
      <w:r w:rsidR="002F6944" w:rsidRPr="002F6944">
        <w:rPr>
          <w:lang w:eastAsia="en-US"/>
        </w:rPr>
        <w:t>esamība no</w:t>
      </w:r>
      <w:r w:rsidR="00E70F88">
        <w:rPr>
          <w:lang w:eastAsia="en-US"/>
        </w:rPr>
        <w:t xml:space="preserve">liktavā Daugavpilī, </w:t>
      </w:r>
      <w:proofErr w:type="spellStart"/>
      <w:r w:rsidR="00E70F88">
        <w:rPr>
          <w:lang w:eastAsia="en-US"/>
        </w:rPr>
        <w:t>pašizvešana</w:t>
      </w:r>
      <w:proofErr w:type="spellEnd"/>
      <w:r w:rsidR="00E70F88">
        <w:rPr>
          <w:lang w:eastAsia="en-US"/>
        </w:rPr>
        <w:t>;</w:t>
      </w:r>
    </w:p>
    <w:p w:rsidR="002F6944" w:rsidRPr="00887F5C" w:rsidRDefault="002F6944" w:rsidP="00F350A2">
      <w:pPr>
        <w:numPr>
          <w:ilvl w:val="0"/>
          <w:numId w:val="8"/>
        </w:numPr>
        <w:spacing w:before="100" w:beforeAutospacing="1"/>
        <w:rPr>
          <w:lang w:eastAsia="en-US"/>
        </w:rPr>
      </w:pPr>
      <w:r w:rsidRPr="002F6944">
        <w:rPr>
          <w:lang w:eastAsia="en-US"/>
        </w:rPr>
        <w:t xml:space="preserve">attiecībā uz caurulēm DN 63 un DN 32 noliktavā Daugavpilī jābūt min. 100m, lielāka apjoma piegādes </w:t>
      </w:r>
      <w:r w:rsidR="008A2FA9">
        <w:rPr>
          <w:lang w:eastAsia="en-US"/>
        </w:rPr>
        <w:t>uz</w:t>
      </w:r>
      <w:r w:rsidR="00B724CF">
        <w:rPr>
          <w:lang w:eastAsia="en-US"/>
        </w:rPr>
        <w:t xml:space="preserve"> noliktavu </w:t>
      </w:r>
      <w:r w:rsidRPr="002F6944">
        <w:rPr>
          <w:lang w:eastAsia="en-US"/>
        </w:rPr>
        <w:t>termiņš - 3 kalendāra dienu laikā pēc pasūtīšanas.</w:t>
      </w:r>
      <w:r w:rsidRPr="002F6944">
        <w:rPr>
          <w:b/>
          <w:bCs/>
          <w:lang w:eastAsia="en-US"/>
        </w:rPr>
        <w:t xml:space="preserve"> </w:t>
      </w:r>
    </w:p>
    <w:p w:rsidR="00887F5C" w:rsidRPr="002F6944" w:rsidRDefault="00887F5C" w:rsidP="00F350A2">
      <w:pPr>
        <w:numPr>
          <w:ilvl w:val="0"/>
          <w:numId w:val="8"/>
        </w:numPr>
        <w:spacing w:before="100" w:beforeAutospacing="1"/>
        <w:rPr>
          <w:lang w:eastAsia="en-US"/>
        </w:rPr>
      </w:pPr>
      <w:r w:rsidRPr="00887F5C">
        <w:rPr>
          <w:b/>
          <w:bCs/>
          <w:lang w:eastAsia="en-US"/>
        </w:rPr>
        <w:t>Izpildītājs garantē piegādātās Preces kvalitāti un nodrošina Preces ražotāja garantijas saistību izpildi</w:t>
      </w:r>
      <w:r>
        <w:rPr>
          <w:b/>
          <w:bCs/>
          <w:lang w:eastAsia="en-US"/>
        </w:rPr>
        <w:t>.</w:t>
      </w:r>
    </w:p>
    <w:p w:rsidR="00887F5C" w:rsidRPr="002F6944" w:rsidRDefault="00887F5C" w:rsidP="00887F5C">
      <w:pPr>
        <w:spacing w:before="100" w:beforeAutospacing="1"/>
        <w:ind w:left="720"/>
        <w:rPr>
          <w:lang w:eastAsia="en-US"/>
        </w:rPr>
      </w:pPr>
    </w:p>
    <w:p w:rsidR="004D0E2F" w:rsidRDefault="004D0E2F" w:rsidP="008417A8">
      <w:pPr>
        <w:pStyle w:val="Header"/>
        <w:rPr>
          <w:sz w:val="24"/>
          <w:szCs w:val="24"/>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2F6944" w:rsidRDefault="002F6944"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2F6944" w:rsidRPr="002F6944" w:rsidRDefault="002F6944" w:rsidP="002F6944">
      <w:pPr>
        <w:spacing w:before="100" w:beforeAutospacing="1"/>
        <w:rPr>
          <w:lang w:eastAsia="en-US"/>
        </w:rPr>
      </w:pPr>
      <w:r w:rsidRPr="002F6944">
        <w:rPr>
          <w:b/>
          <w:bCs/>
          <w:i/>
          <w:iCs/>
          <w:lang w:eastAsia="en-US"/>
        </w:rPr>
        <w:lastRenderedPageBreak/>
        <w:t>Iepirkuma daļa Nr.2</w:t>
      </w:r>
    </w:p>
    <w:p w:rsidR="002F6944" w:rsidRPr="002F6944" w:rsidRDefault="002F6944" w:rsidP="002F6944">
      <w:pPr>
        <w:spacing w:before="100" w:beforeAutospacing="1"/>
        <w:jc w:val="center"/>
        <w:rPr>
          <w:lang w:eastAsia="en-US"/>
        </w:rPr>
      </w:pPr>
    </w:p>
    <w:p w:rsidR="002F6944" w:rsidRPr="002F6944" w:rsidRDefault="002F6944" w:rsidP="002F6944">
      <w:pPr>
        <w:jc w:val="center"/>
        <w:rPr>
          <w:b/>
          <w:sz w:val="28"/>
          <w:szCs w:val="28"/>
          <w:lang w:eastAsia="en-US"/>
        </w:rPr>
      </w:pPr>
      <w:r w:rsidRPr="002F6944">
        <w:rPr>
          <w:b/>
          <w:sz w:val="28"/>
          <w:szCs w:val="28"/>
          <w:lang w:eastAsia="en-US"/>
        </w:rPr>
        <w:t>Tehniskā specifikācija</w:t>
      </w:r>
    </w:p>
    <w:p w:rsidR="002F6944" w:rsidRPr="002F6944" w:rsidRDefault="00E70F88" w:rsidP="002F6944">
      <w:pPr>
        <w:jc w:val="center"/>
        <w:rPr>
          <w:b/>
          <w:sz w:val="28"/>
          <w:szCs w:val="28"/>
          <w:lang w:eastAsia="en-US"/>
        </w:rPr>
      </w:pPr>
      <w:r>
        <w:rPr>
          <w:b/>
          <w:bCs/>
          <w:sz w:val="28"/>
          <w:szCs w:val="28"/>
          <w:lang w:eastAsia="en-US"/>
        </w:rPr>
        <w:t xml:space="preserve">Caurules no polietilēna </w:t>
      </w:r>
      <w:proofErr w:type="spellStart"/>
      <w:r>
        <w:rPr>
          <w:b/>
          <w:bCs/>
          <w:sz w:val="28"/>
          <w:szCs w:val="28"/>
          <w:lang w:eastAsia="en-US"/>
        </w:rPr>
        <w:t>beztranšejas</w:t>
      </w:r>
      <w:proofErr w:type="spellEnd"/>
      <w:r w:rsidR="002F6944" w:rsidRPr="002F6944">
        <w:rPr>
          <w:b/>
          <w:bCs/>
          <w:sz w:val="28"/>
          <w:szCs w:val="28"/>
          <w:lang w:eastAsia="en-US"/>
        </w:rPr>
        <w:t xml:space="preserve"> montāžas tehnoloģijai</w:t>
      </w:r>
    </w:p>
    <w:p w:rsidR="002F6944" w:rsidRPr="002F6944" w:rsidRDefault="002F6944" w:rsidP="002F6944">
      <w:pPr>
        <w:jc w:val="center"/>
        <w:rPr>
          <w:b/>
          <w:sz w:val="28"/>
          <w:szCs w:val="28"/>
          <w:lang w:eastAsia="en-US"/>
        </w:rPr>
      </w:pPr>
      <w:r w:rsidRPr="002F6944">
        <w:rPr>
          <w:b/>
          <w:bCs/>
          <w:sz w:val="28"/>
          <w:szCs w:val="28"/>
          <w:lang w:eastAsia="en-US"/>
        </w:rPr>
        <w:t xml:space="preserve">ūdensvada tīklu remontdarbu veikšanai </w:t>
      </w:r>
    </w:p>
    <w:p w:rsidR="002F6944" w:rsidRPr="002F6944" w:rsidRDefault="002F6944" w:rsidP="002F6944">
      <w:pPr>
        <w:spacing w:before="100" w:beforeAutospacing="1"/>
        <w:rPr>
          <w:lang w:eastAsia="en-US"/>
        </w:rPr>
      </w:pPr>
      <w:r w:rsidRPr="002F6944">
        <w:rPr>
          <w:b/>
          <w:bCs/>
          <w:lang w:eastAsia="en-US"/>
        </w:rPr>
        <w:t xml:space="preserve">Iepirkuma priekšmets – caurules no polietilēna </w:t>
      </w:r>
      <w:proofErr w:type="spellStart"/>
      <w:r w:rsidRPr="002F6944">
        <w:rPr>
          <w:b/>
          <w:bCs/>
          <w:lang w:eastAsia="en-US"/>
        </w:rPr>
        <w:t>beztranšeju</w:t>
      </w:r>
      <w:proofErr w:type="spellEnd"/>
      <w:r w:rsidRPr="002F6944">
        <w:rPr>
          <w:b/>
          <w:bCs/>
          <w:lang w:eastAsia="en-US"/>
        </w:rPr>
        <w:t xml:space="preserve"> montāžas tehnoloģijām (ar caurduršanas metodi) ūdensvada tīklu remontdarbu veikšanai Dn32 – Dn110.</w:t>
      </w:r>
    </w:p>
    <w:p w:rsidR="002F6944" w:rsidRPr="002F6944" w:rsidRDefault="002F6944" w:rsidP="002F6944">
      <w:pPr>
        <w:spacing w:before="100" w:beforeAutospacing="1"/>
        <w:ind w:left="720"/>
        <w:rPr>
          <w:lang w:eastAsia="en-US"/>
        </w:rPr>
      </w:pPr>
      <w:r w:rsidRPr="002F6944">
        <w:rPr>
          <w:b/>
          <w:bCs/>
          <w:lang w:eastAsia="en-US"/>
        </w:rPr>
        <w:t>1. Prasības ūdensvada caurulēm:</w:t>
      </w:r>
    </w:p>
    <w:p w:rsidR="002F6944" w:rsidRPr="002F6944" w:rsidRDefault="002F6944" w:rsidP="002F6944">
      <w:pPr>
        <w:spacing w:before="100" w:beforeAutospacing="1"/>
        <w:ind w:left="720"/>
        <w:rPr>
          <w:lang w:eastAsia="en-US"/>
        </w:rPr>
      </w:pPr>
      <w:r w:rsidRPr="002F6944">
        <w:rPr>
          <w:sz w:val="22"/>
          <w:szCs w:val="22"/>
          <w:lang w:eastAsia="en-US"/>
        </w:rPr>
        <w:t>Caurulēm jābūt paredzētam izmantošanai ūdensvada tīklos.</w:t>
      </w:r>
    </w:p>
    <w:p w:rsidR="002F6944" w:rsidRPr="002F6944" w:rsidRDefault="002F6944" w:rsidP="002F6944">
      <w:pPr>
        <w:spacing w:before="100" w:beforeAutospacing="1"/>
        <w:ind w:left="720"/>
        <w:rPr>
          <w:lang w:eastAsia="en-US"/>
        </w:rPr>
      </w:pPr>
      <w:r w:rsidRPr="002F6944">
        <w:rPr>
          <w:sz w:val="22"/>
          <w:szCs w:val="22"/>
          <w:lang w:eastAsia="en-US"/>
        </w:rPr>
        <w:t>Caurules materiāls PE100-RC + 10% aizsardzības slānis no PP.</w:t>
      </w:r>
    </w:p>
    <w:p w:rsidR="002F6944" w:rsidRPr="002F6944" w:rsidRDefault="002F6944" w:rsidP="002F6944">
      <w:pPr>
        <w:spacing w:before="100" w:beforeAutospacing="1"/>
        <w:ind w:left="720"/>
        <w:rPr>
          <w:lang w:eastAsia="en-US"/>
        </w:rPr>
      </w:pPr>
      <w:r w:rsidRPr="002F6944">
        <w:rPr>
          <w:sz w:val="22"/>
          <w:szCs w:val="22"/>
          <w:lang w:eastAsia="en-US"/>
        </w:rPr>
        <w:t>Caurulēm jābūt paredzētam caurduršanai, ievilkšanai vecās caurulēs vietā ar vecas caurules sagraušanu atbilstoši un ievilkšanai vecās caurules vietā bez caurules sagraušanas atbilstoši LVS EN 12889, LVS EN 14457.</w:t>
      </w:r>
    </w:p>
    <w:p w:rsidR="002F6944" w:rsidRPr="002F6944" w:rsidRDefault="002F6944" w:rsidP="002F6944">
      <w:pPr>
        <w:spacing w:before="100" w:beforeAutospacing="1"/>
        <w:ind w:left="720"/>
        <w:rPr>
          <w:lang w:eastAsia="en-US"/>
        </w:rPr>
      </w:pPr>
      <w:r w:rsidRPr="002F6944">
        <w:rPr>
          <w:sz w:val="22"/>
          <w:szCs w:val="22"/>
          <w:lang w:eastAsia="en-US"/>
        </w:rPr>
        <w:t>Caurules marķējumam jāsatur vismaz sekojošu informāciju:</w:t>
      </w:r>
    </w:p>
    <w:p w:rsidR="002F6944" w:rsidRPr="002F6944" w:rsidRDefault="002F6944" w:rsidP="00F350A2">
      <w:pPr>
        <w:numPr>
          <w:ilvl w:val="0"/>
          <w:numId w:val="9"/>
        </w:numPr>
        <w:spacing w:before="100" w:beforeAutospacing="1"/>
        <w:rPr>
          <w:lang w:eastAsia="en-US"/>
        </w:rPr>
      </w:pPr>
      <w:r w:rsidRPr="002F6944">
        <w:rPr>
          <w:sz w:val="22"/>
          <w:szCs w:val="22"/>
          <w:lang w:eastAsia="en-US"/>
        </w:rPr>
        <w:t>ražotāja nosaukums,</w:t>
      </w:r>
    </w:p>
    <w:p w:rsidR="002F6944" w:rsidRPr="002F6944" w:rsidRDefault="002F6944" w:rsidP="00F350A2">
      <w:pPr>
        <w:numPr>
          <w:ilvl w:val="0"/>
          <w:numId w:val="9"/>
        </w:numPr>
        <w:spacing w:before="100" w:beforeAutospacing="1"/>
        <w:rPr>
          <w:lang w:eastAsia="en-US"/>
        </w:rPr>
      </w:pPr>
      <w:r w:rsidRPr="002F6944">
        <w:rPr>
          <w:sz w:val="22"/>
          <w:szCs w:val="22"/>
          <w:lang w:eastAsia="en-US"/>
        </w:rPr>
        <w:t>polietilēna marka,</w:t>
      </w:r>
    </w:p>
    <w:p w:rsidR="002F6944" w:rsidRPr="002F6944" w:rsidRDefault="002F6944" w:rsidP="00F350A2">
      <w:pPr>
        <w:numPr>
          <w:ilvl w:val="0"/>
          <w:numId w:val="9"/>
        </w:numPr>
        <w:spacing w:before="100" w:beforeAutospacing="1"/>
        <w:rPr>
          <w:lang w:eastAsia="en-US"/>
        </w:rPr>
      </w:pPr>
      <w:r w:rsidRPr="002F6944">
        <w:rPr>
          <w:sz w:val="22"/>
          <w:szCs w:val="22"/>
          <w:lang w:eastAsia="en-US"/>
        </w:rPr>
        <w:t>ārējais diametrs un minimālais sieniņas biezums, mm,</w:t>
      </w:r>
    </w:p>
    <w:p w:rsidR="002F6944" w:rsidRPr="002F6944" w:rsidRDefault="002F6944" w:rsidP="00F350A2">
      <w:pPr>
        <w:numPr>
          <w:ilvl w:val="0"/>
          <w:numId w:val="9"/>
        </w:numPr>
        <w:spacing w:before="100" w:beforeAutospacing="1"/>
        <w:rPr>
          <w:lang w:eastAsia="en-US"/>
        </w:rPr>
      </w:pPr>
      <w:r w:rsidRPr="002F6944">
        <w:rPr>
          <w:sz w:val="22"/>
          <w:szCs w:val="22"/>
          <w:lang w:eastAsia="en-US"/>
        </w:rPr>
        <w:t>spiediena klase (PN),</w:t>
      </w:r>
    </w:p>
    <w:p w:rsidR="002F6944" w:rsidRPr="002F6944" w:rsidRDefault="002F6944" w:rsidP="00F350A2">
      <w:pPr>
        <w:numPr>
          <w:ilvl w:val="0"/>
          <w:numId w:val="9"/>
        </w:numPr>
        <w:spacing w:before="100" w:beforeAutospacing="1"/>
        <w:rPr>
          <w:lang w:eastAsia="en-US"/>
        </w:rPr>
      </w:pPr>
      <w:r w:rsidRPr="002F6944">
        <w:rPr>
          <w:sz w:val="22"/>
          <w:szCs w:val="22"/>
          <w:lang w:eastAsia="en-US"/>
        </w:rPr>
        <w:t>standarta dimensiju attiecība (SDR),</w:t>
      </w:r>
    </w:p>
    <w:p w:rsidR="002F6944" w:rsidRPr="002F6944" w:rsidRDefault="002F6944" w:rsidP="00F350A2">
      <w:pPr>
        <w:numPr>
          <w:ilvl w:val="0"/>
          <w:numId w:val="9"/>
        </w:numPr>
        <w:spacing w:before="100" w:beforeAutospacing="1"/>
        <w:rPr>
          <w:lang w:eastAsia="en-US"/>
        </w:rPr>
      </w:pPr>
      <w:r w:rsidRPr="002F6944">
        <w:rPr>
          <w:sz w:val="22"/>
          <w:szCs w:val="22"/>
          <w:lang w:eastAsia="en-US"/>
        </w:rPr>
        <w:t>ražošanas laiks,</w:t>
      </w:r>
    </w:p>
    <w:p w:rsidR="002F6944" w:rsidRPr="002F6944" w:rsidRDefault="002F6944" w:rsidP="00F350A2">
      <w:pPr>
        <w:numPr>
          <w:ilvl w:val="0"/>
          <w:numId w:val="9"/>
        </w:numPr>
        <w:spacing w:before="100" w:beforeAutospacing="1"/>
        <w:rPr>
          <w:lang w:eastAsia="en-US"/>
        </w:rPr>
      </w:pPr>
      <w:r w:rsidRPr="002F6944">
        <w:rPr>
          <w:sz w:val="22"/>
          <w:szCs w:val="22"/>
          <w:lang w:eastAsia="en-US"/>
        </w:rPr>
        <w:t>izstrādājuma atbilstības standarts.</w:t>
      </w:r>
    </w:p>
    <w:tbl>
      <w:tblPr>
        <w:tblStyle w:val="TableGrid"/>
        <w:tblW w:w="0" w:type="auto"/>
        <w:tblLook w:val="04A0" w:firstRow="1" w:lastRow="0" w:firstColumn="1" w:lastColumn="0" w:noHBand="0" w:noVBand="1"/>
      </w:tblPr>
      <w:tblGrid>
        <w:gridCol w:w="1129"/>
        <w:gridCol w:w="1891"/>
        <w:gridCol w:w="1510"/>
        <w:gridCol w:w="1510"/>
        <w:gridCol w:w="1510"/>
        <w:gridCol w:w="1511"/>
      </w:tblGrid>
      <w:tr w:rsidR="00E70F88" w:rsidTr="00E70F88">
        <w:tc>
          <w:tcPr>
            <w:tcW w:w="1129" w:type="dxa"/>
            <w:vAlign w:val="center"/>
          </w:tcPr>
          <w:p w:rsidR="00E70F88" w:rsidRPr="002F6944" w:rsidRDefault="00E70F88" w:rsidP="00E70F88">
            <w:pPr>
              <w:spacing w:before="100" w:beforeAutospacing="1"/>
              <w:jc w:val="center"/>
              <w:rPr>
                <w:lang w:val="en-US" w:eastAsia="en-US"/>
              </w:rPr>
            </w:pPr>
            <w:proofErr w:type="spellStart"/>
            <w:r w:rsidRPr="002F6944">
              <w:rPr>
                <w:b/>
                <w:bCs/>
                <w:lang w:val="en-US" w:eastAsia="en-US"/>
              </w:rPr>
              <w:t>Nr.p</w:t>
            </w:r>
            <w:proofErr w:type="spellEnd"/>
            <w:r w:rsidRPr="002F6944">
              <w:rPr>
                <w:b/>
                <w:bCs/>
                <w:lang w:val="en-US" w:eastAsia="en-US"/>
              </w:rPr>
              <w:t>/k</w:t>
            </w:r>
          </w:p>
        </w:tc>
        <w:tc>
          <w:tcPr>
            <w:tcW w:w="1891" w:type="dxa"/>
            <w:vAlign w:val="center"/>
          </w:tcPr>
          <w:p w:rsidR="00E70F88" w:rsidRPr="002F6944" w:rsidRDefault="00E70F88" w:rsidP="00E70F88">
            <w:pPr>
              <w:spacing w:before="100" w:beforeAutospacing="1"/>
              <w:jc w:val="center"/>
              <w:rPr>
                <w:lang w:val="en-US" w:eastAsia="en-US"/>
              </w:rPr>
            </w:pPr>
            <w:proofErr w:type="spellStart"/>
            <w:r w:rsidRPr="002F6944">
              <w:rPr>
                <w:b/>
                <w:bCs/>
                <w:lang w:val="en-US" w:eastAsia="en-US"/>
              </w:rPr>
              <w:t>Caurules</w:t>
            </w:r>
            <w:proofErr w:type="spellEnd"/>
            <w:r w:rsidRPr="002F6944">
              <w:rPr>
                <w:b/>
                <w:bCs/>
                <w:lang w:val="en-US" w:eastAsia="en-US"/>
              </w:rPr>
              <w:t xml:space="preserve"> </w:t>
            </w:r>
            <w:proofErr w:type="spellStart"/>
            <w:r w:rsidRPr="002F6944">
              <w:rPr>
                <w:b/>
                <w:bCs/>
                <w:lang w:val="en-US" w:eastAsia="en-US"/>
              </w:rPr>
              <w:t>diametrs</w:t>
            </w:r>
            <w:proofErr w:type="spellEnd"/>
          </w:p>
        </w:tc>
        <w:tc>
          <w:tcPr>
            <w:tcW w:w="1510" w:type="dxa"/>
            <w:vAlign w:val="center"/>
          </w:tcPr>
          <w:p w:rsidR="00E70F88" w:rsidRPr="002F6944" w:rsidRDefault="00E70F88" w:rsidP="00E70F88">
            <w:pPr>
              <w:spacing w:before="100" w:beforeAutospacing="1"/>
              <w:jc w:val="center"/>
              <w:rPr>
                <w:lang w:val="en-US" w:eastAsia="en-US"/>
              </w:rPr>
            </w:pPr>
            <w:r w:rsidRPr="002F6944">
              <w:rPr>
                <w:b/>
                <w:bCs/>
                <w:lang w:val="en-US" w:eastAsia="en-US"/>
              </w:rPr>
              <w:t xml:space="preserve">SDR </w:t>
            </w:r>
            <w:r w:rsidRPr="002F6944">
              <w:rPr>
                <w:b/>
                <w:bCs/>
                <w:i/>
                <w:iCs/>
                <w:lang w:val="en-US" w:eastAsia="en-US"/>
              </w:rPr>
              <w:t>(</w:t>
            </w:r>
            <w:proofErr w:type="spellStart"/>
            <w:r w:rsidRPr="002F6944">
              <w:rPr>
                <w:b/>
                <w:bCs/>
                <w:i/>
                <w:iCs/>
                <w:lang w:val="en-US" w:eastAsia="en-US"/>
              </w:rPr>
              <w:t>standart</w:t>
            </w:r>
            <w:proofErr w:type="spellEnd"/>
            <w:r w:rsidRPr="002F6944">
              <w:rPr>
                <w:b/>
                <w:bCs/>
                <w:i/>
                <w:iCs/>
                <w:lang w:val="en-US" w:eastAsia="en-US"/>
              </w:rPr>
              <w:t xml:space="preserve"> </w:t>
            </w:r>
            <w:proofErr w:type="spellStart"/>
            <w:r w:rsidRPr="002F6944">
              <w:rPr>
                <w:b/>
                <w:bCs/>
                <w:i/>
                <w:iCs/>
                <w:lang w:val="en-US" w:eastAsia="en-US"/>
              </w:rPr>
              <w:t>izmēra</w:t>
            </w:r>
            <w:proofErr w:type="spellEnd"/>
            <w:r w:rsidRPr="002F6944">
              <w:rPr>
                <w:b/>
                <w:bCs/>
                <w:i/>
                <w:iCs/>
                <w:lang w:val="en-US" w:eastAsia="en-US"/>
              </w:rPr>
              <w:t xml:space="preserve"> </w:t>
            </w:r>
            <w:proofErr w:type="spellStart"/>
            <w:r w:rsidRPr="002F6944">
              <w:rPr>
                <w:b/>
                <w:bCs/>
                <w:i/>
                <w:iCs/>
                <w:lang w:val="en-US" w:eastAsia="en-US"/>
              </w:rPr>
              <w:t>proporcijas</w:t>
            </w:r>
            <w:proofErr w:type="spellEnd"/>
            <w:r w:rsidRPr="002F6944">
              <w:rPr>
                <w:b/>
                <w:bCs/>
                <w:i/>
                <w:iCs/>
                <w:lang w:val="en-US" w:eastAsia="en-US"/>
              </w:rPr>
              <w:t>)</w:t>
            </w:r>
          </w:p>
        </w:tc>
        <w:tc>
          <w:tcPr>
            <w:tcW w:w="1510" w:type="dxa"/>
            <w:vAlign w:val="center"/>
          </w:tcPr>
          <w:p w:rsidR="00E70F88" w:rsidRPr="002F6944" w:rsidRDefault="00E70F88" w:rsidP="00E70F88">
            <w:pPr>
              <w:spacing w:before="100" w:beforeAutospacing="1"/>
              <w:jc w:val="center"/>
              <w:rPr>
                <w:lang w:val="en-US" w:eastAsia="en-US"/>
              </w:rPr>
            </w:pPr>
            <w:proofErr w:type="spellStart"/>
            <w:r w:rsidRPr="002F6944">
              <w:rPr>
                <w:b/>
                <w:bCs/>
                <w:lang w:val="en-US" w:eastAsia="en-US"/>
              </w:rPr>
              <w:t>Caurules</w:t>
            </w:r>
            <w:proofErr w:type="spellEnd"/>
            <w:r w:rsidRPr="002F6944">
              <w:rPr>
                <w:b/>
                <w:bCs/>
                <w:lang w:val="en-US" w:eastAsia="en-US"/>
              </w:rPr>
              <w:t xml:space="preserve"> </w:t>
            </w:r>
            <w:proofErr w:type="spellStart"/>
            <w:r w:rsidRPr="002F6944">
              <w:rPr>
                <w:b/>
                <w:bCs/>
                <w:lang w:val="en-US" w:eastAsia="en-US"/>
              </w:rPr>
              <w:t>nominālais</w:t>
            </w:r>
            <w:proofErr w:type="spellEnd"/>
            <w:r w:rsidRPr="002F6944">
              <w:rPr>
                <w:b/>
                <w:bCs/>
                <w:lang w:val="en-US" w:eastAsia="en-US"/>
              </w:rPr>
              <w:t xml:space="preserve"> </w:t>
            </w:r>
            <w:proofErr w:type="spellStart"/>
            <w:r w:rsidRPr="002F6944">
              <w:rPr>
                <w:b/>
                <w:bCs/>
                <w:lang w:val="en-US" w:eastAsia="en-US"/>
              </w:rPr>
              <w:t>spiediens</w:t>
            </w:r>
            <w:proofErr w:type="spellEnd"/>
            <w:r w:rsidRPr="002F6944">
              <w:rPr>
                <w:b/>
                <w:bCs/>
                <w:lang w:val="en-US" w:eastAsia="en-US"/>
              </w:rPr>
              <w:t xml:space="preserve"> (PN)</w:t>
            </w:r>
          </w:p>
        </w:tc>
        <w:tc>
          <w:tcPr>
            <w:tcW w:w="1510" w:type="dxa"/>
            <w:vAlign w:val="center"/>
          </w:tcPr>
          <w:p w:rsidR="00E70F88" w:rsidRPr="002F6944" w:rsidRDefault="00E70F88" w:rsidP="00E70F88">
            <w:pPr>
              <w:spacing w:before="100" w:beforeAutospacing="1"/>
              <w:jc w:val="center"/>
              <w:rPr>
                <w:lang w:val="en-US" w:eastAsia="en-US"/>
              </w:rPr>
            </w:pPr>
            <w:proofErr w:type="spellStart"/>
            <w:r w:rsidRPr="002F6944">
              <w:rPr>
                <w:b/>
                <w:bCs/>
                <w:lang w:val="en-US" w:eastAsia="en-US"/>
              </w:rPr>
              <w:t>Piegādes</w:t>
            </w:r>
            <w:proofErr w:type="spellEnd"/>
            <w:r w:rsidRPr="002F6944">
              <w:rPr>
                <w:b/>
                <w:bCs/>
                <w:lang w:val="en-US" w:eastAsia="en-US"/>
              </w:rPr>
              <w:t xml:space="preserve"> </w:t>
            </w:r>
            <w:proofErr w:type="spellStart"/>
            <w:r w:rsidRPr="002F6944">
              <w:rPr>
                <w:b/>
                <w:bCs/>
                <w:lang w:val="en-US" w:eastAsia="en-US"/>
              </w:rPr>
              <w:t>caurules</w:t>
            </w:r>
            <w:proofErr w:type="spellEnd"/>
            <w:r w:rsidRPr="002F6944">
              <w:rPr>
                <w:b/>
                <w:bCs/>
                <w:lang w:val="en-US" w:eastAsia="en-US"/>
              </w:rPr>
              <w:t xml:space="preserve"> </w:t>
            </w:r>
            <w:proofErr w:type="spellStart"/>
            <w:r w:rsidRPr="002F6944">
              <w:rPr>
                <w:b/>
                <w:bCs/>
                <w:lang w:val="en-US" w:eastAsia="en-US"/>
              </w:rPr>
              <w:t>garums</w:t>
            </w:r>
            <w:proofErr w:type="spellEnd"/>
          </w:p>
        </w:tc>
        <w:tc>
          <w:tcPr>
            <w:tcW w:w="1511" w:type="dxa"/>
            <w:vAlign w:val="center"/>
          </w:tcPr>
          <w:p w:rsidR="00E70F88" w:rsidRPr="002F6944" w:rsidRDefault="00E70F88" w:rsidP="00E70F88">
            <w:pPr>
              <w:spacing w:before="100" w:beforeAutospacing="1"/>
              <w:jc w:val="center"/>
              <w:rPr>
                <w:lang w:val="en-US" w:eastAsia="en-US"/>
              </w:rPr>
            </w:pPr>
            <w:proofErr w:type="spellStart"/>
            <w:r w:rsidRPr="002F6944">
              <w:rPr>
                <w:b/>
                <w:bCs/>
                <w:lang w:val="en-US" w:eastAsia="en-US"/>
              </w:rPr>
              <w:t>Plānotais</w:t>
            </w:r>
            <w:proofErr w:type="spellEnd"/>
            <w:r w:rsidRPr="002F6944">
              <w:rPr>
                <w:b/>
                <w:bCs/>
                <w:lang w:val="en-US" w:eastAsia="en-US"/>
              </w:rPr>
              <w:t xml:space="preserve"> </w:t>
            </w:r>
            <w:proofErr w:type="spellStart"/>
            <w:r w:rsidRPr="002F6944">
              <w:rPr>
                <w:b/>
                <w:bCs/>
                <w:lang w:val="en-US" w:eastAsia="en-US"/>
              </w:rPr>
              <w:t>iepirkuma</w:t>
            </w:r>
            <w:proofErr w:type="spellEnd"/>
            <w:r w:rsidRPr="002F6944">
              <w:rPr>
                <w:b/>
                <w:bCs/>
                <w:lang w:val="en-US" w:eastAsia="en-US"/>
              </w:rPr>
              <w:t xml:space="preserve"> </w:t>
            </w:r>
            <w:proofErr w:type="spellStart"/>
            <w:r w:rsidRPr="002F6944">
              <w:rPr>
                <w:b/>
                <w:bCs/>
                <w:lang w:val="en-US" w:eastAsia="en-US"/>
              </w:rPr>
              <w:t>apjoms</w:t>
            </w:r>
            <w:proofErr w:type="spellEnd"/>
            <w:r w:rsidRPr="002F6944">
              <w:rPr>
                <w:b/>
                <w:bCs/>
                <w:lang w:val="en-US" w:eastAsia="en-US"/>
              </w:rPr>
              <w:t xml:space="preserve"> (m)</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 xml:space="preserve">DN 32x3,0 </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1000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 xml:space="preserve">DN 63x5,8 </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200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3</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110x6,6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100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4</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110x6,6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 xml:space="preserve">12m </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100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5</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110x10,0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100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6</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110x10,0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120</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7</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125x7,4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8</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125x11,4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24</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9</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140x8,3</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Pr>
                <w:b/>
                <w:bCs/>
                <w:sz w:val="22"/>
                <w:szCs w:val="22"/>
                <w:lang w:val="en-US" w:eastAsia="en-US"/>
              </w:rPr>
              <w:t>10</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140x12,7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24</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11</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160x9,5</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12</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160x14,6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13</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180x10,7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14</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180x16,4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15</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200x11,9</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16</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200x18,2</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17</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225x13,4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E70F88" w:rsidRDefault="00E70F88" w:rsidP="00E70F88">
            <w:pPr>
              <w:spacing w:before="100" w:beforeAutospacing="1"/>
              <w:jc w:val="center"/>
              <w:rPr>
                <w:b/>
                <w:lang w:val="en-US" w:eastAsia="en-US"/>
              </w:rPr>
            </w:pPr>
            <w:r w:rsidRPr="00E70F88">
              <w:rPr>
                <w:b/>
                <w:lang w:val="en-US" w:eastAsia="en-US"/>
              </w:rPr>
              <w:t>18</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225x20,5</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lastRenderedPageBreak/>
              <w:t>19</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250x14,8</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20</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250x22,7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21</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280x16,6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22</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280x25,4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23</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315x18,7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24</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315x28,6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25</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355x21,1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26</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355x32,2</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27</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400x23,7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28</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400x36,3</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29</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450x26,7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30</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450x40,9</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2F6944" w:rsidRDefault="00E70F88" w:rsidP="00E70F88">
            <w:pPr>
              <w:spacing w:before="100" w:beforeAutospacing="1"/>
              <w:jc w:val="center"/>
              <w:rPr>
                <w:lang w:val="en-US" w:eastAsia="en-US"/>
              </w:rPr>
            </w:pPr>
            <w:r w:rsidRPr="002F6944">
              <w:rPr>
                <w:b/>
                <w:bCs/>
                <w:sz w:val="22"/>
                <w:szCs w:val="22"/>
                <w:lang w:val="en-US" w:eastAsia="en-US"/>
              </w:rPr>
              <w:t>31</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500x29,7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17</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10</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r w:rsidR="00E70F88" w:rsidTr="00E70F88">
        <w:tc>
          <w:tcPr>
            <w:tcW w:w="1129" w:type="dxa"/>
            <w:vAlign w:val="center"/>
          </w:tcPr>
          <w:p w:rsidR="00E70F88" w:rsidRPr="00E70F88" w:rsidRDefault="00E70F88" w:rsidP="00E70F88">
            <w:pPr>
              <w:spacing w:before="100" w:beforeAutospacing="1"/>
              <w:jc w:val="center"/>
              <w:rPr>
                <w:b/>
                <w:lang w:val="en-US" w:eastAsia="en-US"/>
              </w:rPr>
            </w:pPr>
            <w:r w:rsidRPr="00E70F88">
              <w:rPr>
                <w:b/>
                <w:lang w:val="en-US" w:eastAsia="en-US"/>
              </w:rPr>
              <w:t>32</w:t>
            </w:r>
          </w:p>
        </w:tc>
        <w:tc>
          <w:tcPr>
            <w:tcW w:w="1891" w:type="dxa"/>
          </w:tcPr>
          <w:p w:rsidR="00E70F88" w:rsidRPr="002F6944" w:rsidRDefault="00E70F88" w:rsidP="00E70F88">
            <w:pPr>
              <w:spacing w:before="100" w:beforeAutospacing="1"/>
              <w:rPr>
                <w:lang w:val="en-US" w:eastAsia="en-US"/>
              </w:rPr>
            </w:pPr>
            <w:r w:rsidRPr="002F6944">
              <w:rPr>
                <w:sz w:val="22"/>
                <w:szCs w:val="22"/>
                <w:lang w:val="en-US" w:eastAsia="en-US"/>
              </w:rPr>
              <w:t>DN 500x45,4</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SDR 11</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PN 16</w:t>
            </w:r>
          </w:p>
        </w:tc>
        <w:tc>
          <w:tcPr>
            <w:tcW w:w="1510" w:type="dxa"/>
          </w:tcPr>
          <w:p w:rsidR="00E70F88" w:rsidRPr="002F6944" w:rsidRDefault="00E70F88" w:rsidP="00E70F88">
            <w:pPr>
              <w:spacing w:before="100" w:beforeAutospacing="1"/>
              <w:rPr>
                <w:lang w:val="en-US" w:eastAsia="en-US"/>
              </w:rPr>
            </w:pPr>
            <w:r w:rsidRPr="002F6944">
              <w:rPr>
                <w:sz w:val="22"/>
                <w:szCs w:val="22"/>
                <w:lang w:val="en-US" w:eastAsia="en-US"/>
              </w:rPr>
              <w:t>12m</w:t>
            </w:r>
          </w:p>
        </w:tc>
        <w:tc>
          <w:tcPr>
            <w:tcW w:w="1511" w:type="dxa"/>
          </w:tcPr>
          <w:p w:rsidR="00E70F88" w:rsidRPr="002F6944" w:rsidRDefault="00E70F88" w:rsidP="00E70F88">
            <w:pPr>
              <w:spacing w:before="100" w:beforeAutospacing="1"/>
              <w:jc w:val="center"/>
              <w:rPr>
                <w:lang w:val="en-US" w:eastAsia="en-US"/>
              </w:rPr>
            </w:pPr>
            <w:r w:rsidRPr="002F6944">
              <w:rPr>
                <w:sz w:val="22"/>
                <w:szCs w:val="22"/>
                <w:lang w:val="en-US" w:eastAsia="en-US"/>
              </w:rPr>
              <w:t>12</w:t>
            </w:r>
          </w:p>
        </w:tc>
      </w:tr>
    </w:tbl>
    <w:p w:rsidR="00E70F88" w:rsidRPr="002F6944" w:rsidRDefault="00E70F88" w:rsidP="002F6944">
      <w:pPr>
        <w:spacing w:before="100" w:beforeAutospacing="1"/>
        <w:rPr>
          <w:lang w:eastAsia="en-US"/>
        </w:rPr>
      </w:pPr>
    </w:p>
    <w:p w:rsidR="002F6944" w:rsidRPr="002F6944" w:rsidRDefault="002F6944" w:rsidP="00F350A2">
      <w:pPr>
        <w:numPr>
          <w:ilvl w:val="0"/>
          <w:numId w:val="10"/>
        </w:numPr>
        <w:spacing w:before="100" w:beforeAutospacing="1"/>
        <w:rPr>
          <w:lang w:eastAsia="en-US"/>
        </w:rPr>
      </w:pPr>
      <w:r w:rsidRPr="002F6944">
        <w:rPr>
          <w:b/>
          <w:bCs/>
          <w:lang w:eastAsia="en-US"/>
        </w:rPr>
        <w:t xml:space="preserve">Piegādes noteikumi </w:t>
      </w:r>
    </w:p>
    <w:p w:rsidR="002F6944" w:rsidRPr="002F6944" w:rsidRDefault="002F6944" w:rsidP="00F350A2">
      <w:pPr>
        <w:numPr>
          <w:ilvl w:val="0"/>
          <w:numId w:val="11"/>
        </w:numPr>
        <w:spacing w:before="100" w:beforeAutospacing="1"/>
        <w:rPr>
          <w:lang w:eastAsia="en-US"/>
        </w:rPr>
      </w:pPr>
      <w:r w:rsidRPr="002F6944">
        <w:rPr>
          <w:lang w:eastAsia="en-US"/>
        </w:rPr>
        <w:t xml:space="preserve">DN 32- DN110 (100m) - 3 darba dienu laikā piegāde piegādātāja noliktavā Daugavpilī, </w:t>
      </w:r>
      <w:proofErr w:type="spellStart"/>
      <w:r w:rsidRPr="002F6944">
        <w:rPr>
          <w:lang w:eastAsia="en-US"/>
        </w:rPr>
        <w:t>pašizvešana</w:t>
      </w:r>
      <w:proofErr w:type="spellEnd"/>
    </w:p>
    <w:p w:rsidR="002F6944" w:rsidRDefault="002F6944" w:rsidP="00F350A2">
      <w:pPr>
        <w:numPr>
          <w:ilvl w:val="0"/>
          <w:numId w:val="11"/>
        </w:numPr>
        <w:spacing w:before="100" w:beforeAutospacing="1"/>
        <w:rPr>
          <w:lang w:eastAsia="en-US"/>
        </w:rPr>
      </w:pPr>
      <w:r w:rsidRPr="002F6944">
        <w:rPr>
          <w:lang w:eastAsia="en-US"/>
        </w:rPr>
        <w:t xml:space="preserve">DN110 (&gt;100m) – DN500 – 5 darba dienu laikā piegāde norādītājā objektā Daugavpilī. </w:t>
      </w:r>
    </w:p>
    <w:p w:rsidR="00887F5C" w:rsidRPr="002F6944" w:rsidRDefault="00887F5C" w:rsidP="00F350A2">
      <w:pPr>
        <w:numPr>
          <w:ilvl w:val="0"/>
          <w:numId w:val="11"/>
        </w:numPr>
        <w:spacing w:before="100" w:beforeAutospacing="1"/>
        <w:rPr>
          <w:lang w:eastAsia="en-US"/>
        </w:rPr>
      </w:pPr>
      <w:r w:rsidRPr="00887F5C">
        <w:rPr>
          <w:b/>
          <w:bCs/>
          <w:lang w:eastAsia="en-US"/>
        </w:rPr>
        <w:t>Izpildītājs garantē piegādātās Preces kvalitāti un nodrošina Preces ražotāja garantijas saistību izpildi</w:t>
      </w:r>
      <w:r>
        <w:rPr>
          <w:b/>
          <w:bCs/>
          <w:lang w:eastAsia="en-US"/>
        </w:rPr>
        <w:t>.</w:t>
      </w:r>
    </w:p>
    <w:p w:rsidR="00887F5C" w:rsidRPr="002F6944" w:rsidRDefault="00887F5C" w:rsidP="00887F5C">
      <w:pPr>
        <w:spacing w:before="100" w:beforeAutospacing="1"/>
        <w:ind w:left="720"/>
        <w:rPr>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E70F88" w:rsidRDefault="00E70F88" w:rsidP="002F6944">
      <w:pPr>
        <w:spacing w:before="100" w:beforeAutospacing="1"/>
        <w:rPr>
          <w:b/>
          <w:bCs/>
          <w:i/>
          <w:iCs/>
          <w:lang w:eastAsia="en-US"/>
        </w:rPr>
      </w:pPr>
    </w:p>
    <w:p w:rsidR="00887F5C" w:rsidRDefault="00887F5C" w:rsidP="002F6944">
      <w:pPr>
        <w:spacing w:before="100" w:beforeAutospacing="1"/>
        <w:rPr>
          <w:b/>
          <w:bCs/>
          <w:i/>
          <w:iCs/>
          <w:lang w:eastAsia="en-US"/>
        </w:rPr>
      </w:pPr>
    </w:p>
    <w:p w:rsidR="00887F5C" w:rsidRDefault="00887F5C" w:rsidP="002F6944">
      <w:pPr>
        <w:spacing w:before="100" w:beforeAutospacing="1"/>
        <w:rPr>
          <w:b/>
          <w:bCs/>
          <w:i/>
          <w:iCs/>
          <w:lang w:eastAsia="en-US"/>
        </w:rPr>
      </w:pPr>
    </w:p>
    <w:p w:rsidR="002F6944" w:rsidRPr="002F6944" w:rsidRDefault="002F6944" w:rsidP="002F6944">
      <w:pPr>
        <w:spacing w:before="100" w:beforeAutospacing="1"/>
        <w:rPr>
          <w:lang w:eastAsia="en-US"/>
        </w:rPr>
      </w:pPr>
      <w:r w:rsidRPr="002F6944">
        <w:rPr>
          <w:b/>
          <w:bCs/>
          <w:i/>
          <w:iCs/>
          <w:lang w:eastAsia="en-US"/>
        </w:rPr>
        <w:lastRenderedPageBreak/>
        <w:t>Iepirkuma daļa Nr.3</w:t>
      </w:r>
    </w:p>
    <w:p w:rsidR="002F6944" w:rsidRPr="002F6944" w:rsidRDefault="002F6944" w:rsidP="002F6944">
      <w:pPr>
        <w:spacing w:before="100" w:beforeAutospacing="1"/>
        <w:jc w:val="center"/>
        <w:rPr>
          <w:lang w:eastAsia="en-US"/>
        </w:rPr>
      </w:pPr>
    </w:p>
    <w:p w:rsidR="00A731E2" w:rsidRPr="00A731E2" w:rsidRDefault="00A731E2" w:rsidP="00A731E2">
      <w:pPr>
        <w:jc w:val="center"/>
        <w:rPr>
          <w:b/>
          <w:sz w:val="28"/>
          <w:szCs w:val="28"/>
          <w:lang w:eastAsia="en-US"/>
        </w:rPr>
      </w:pPr>
      <w:r w:rsidRPr="00A731E2">
        <w:rPr>
          <w:b/>
          <w:sz w:val="28"/>
          <w:szCs w:val="28"/>
          <w:lang w:eastAsia="en-US"/>
        </w:rPr>
        <w:t>Tehniskā specifikācija</w:t>
      </w:r>
    </w:p>
    <w:p w:rsidR="002F6944" w:rsidRPr="00A731E2" w:rsidRDefault="002F6944" w:rsidP="00A731E2">
      <w:pPr>
        <w:jc w:val="center"/>
        <w:rPr>
          <w:b/>
          <w:sz w:val="28"/>
          <w:szCs w:val="28"/>
          <w:lang w:eastAsia="en-US"/>
        </w:rPr>
      </w:pPr>
      <w:r w:rsidRPr="00A731E2">
        <w:rPr>
          <w:b/>
          <w:bCs/>
          <w:sz w:val="28"/>
          <w:szCs w:val="28"/>
          <w:lang w:eastAsia="en-US"/>
        </w:rPr>
        <w:t xml:space="preserve">Ķeta caurules ūdensvada un kanalizācijas tīklu remontdarbu veikšanai </w:t>
      </w:r>
    </w:p>
    <w:p w:rsidR="002F6944" w:rsidRPr="002F6944" w:rsidRDefault="002F6944" w:rsidP="002F6944">
      <w:pPr>
        <w:spacing w:before="100" w:beforeAutospacing="1"/>
        <w:rPr>
          <w:lang w:eastAsia="en-US"/>
        </w:rPr>
      </w:pPr>
      <w:r w:rsidRPr="002F6944">
        <w:rPr>
          <w:b/>
          <w:bCs/>
          <w:lang w:eastAsia="en-US"/>
        </w:rPr>
        <w:t>Iepirkuma priekšmets – ķeta caurules ūdensvada un kanalizācijas tīklu remontdarbu veikšanai tīklos Dn110 – Dn400.</w:t>
      </w:r>
    </w:p>
    <w:p w:rsidR="002F6944" w:rsidRPr="002F6944" w:rsidRDefault="002F6944" w:rsidP="00A731E2">
      <w:pPr>
        <w:spacing w:before="100" w:beforeAutospacing="1"/>
        <w:ind w:left="720"/>
        <w:rPr>
          <w:lang w:eastAsia="en-US"/>
        </w:rPr>
      </w:pPr>
      <w:r w:rsidRPr="002F6944">
        <w:rPr>
          <w:b/>
          <w:bCs/>
          <w:lang w:eastAsia="en-US"/>
        </w:rPr>
        <w:t>1. Prasības ūdensvada caurulēm:</w:t>
      </w:r>
    </w:p>
    <w:p w:rsidR="002F6944" w:rsidRPr="002F6944" w:rsidRDefault="002F6944" w:rsidP="00F350A2">
      <w:pPr>
        <w:numPr>
          <w:ilvl w:val="1"/>
          <w:numId w:val="12"/>
        </w:numPr>
        <w:spacing w:before="100" w:beforeAutospacing="1"/>
        <w:rPr>
          <w:lang w:eastAsia="en-US"/>
        </w:rPr>
      </w:pPr>
      <w:r w:rsidRPr="002F6944">
        <w:rPr>
          <w:lang w:eastAsia="en-US"/>
        </w:rPr>
        <w:t xml:space="preserve">Visiem piemērotiem ķeta cauruļu materiāliem jābūt saderīgiem ar dzeramo ūdeni. </w:t>
      </w:r>
    </w:p>
    <w:p w:rsidR="002F6944" w:rsidRPr="002F6944" w:rsidRDefault="002F6944" w:rsidP="00F350A2">
      <w:pPr>
        <w:numPr>
          <w:ilvl w:val="1"/>
          <w:numId w:val="12"/>
        </w:numPr>
        <w:spacing w:before="100" w:beforeAutospacing="1"/>
        <w:rPr>
          <w:lang w:eastAsia="en-US"/>
        </w:rPr>
      </w:pPr>
      <w:r w:rsidRPr="002F6944">
        <w:rPr>
          <w:lang w:eastAsia="en-US"/>
        </w:rPr>
        <w:t>Caurulēm jābūt 6m garumā ar paplašinājumiem vienā galā ar elastīgām gumijas blīvēšanas starplikām (blīvgredzeniem) komplektā, lai nodrošinātu standarta kustīgu (t.i. ar ražotāja atļauto nobīdes leņķi no caurules ass ne mazāk par 5') savienojumu ar paplašinājumu.</w:t>
      </w:r>
    </w:p>
    <w:p w:rsidR="002F6944" w:rsidRPr="002F6944" w:rsidRDefault="002F6944" w:rsidP="00F350A2">
      <w:pPr>
        <w:numPr>
          <w:ilvl w:val="1"/>
          <w:numId w:val="12"/>
        </w:numPr>
        <w:spacing w:before="100" w:beforeAutospacing="1"/>
        <w:rPr>
          <w:lang w:eastAsia="en-US"/>
        </w:rPr>
      </w:pPr>
      <w:r w:rsidRPr="002F6944">
        <w:rPr>
          <w:lang w:eastAsia="en-US"/>
        </w:rPr>
        <w:t>Blīvēšanas starplikām jāatbilst EN 681-1, ISO 3633.</w:t>
      </w:r>
    </w:p>
    <w:p w:rsidR="002F6944" w:rsidRPr="002F6944" w:rsidRDefault="002F6944" w:rsidP="00F350A2">
      <w:pPr>
        <w:numPr>
          <w:ilvl w:val="1"/>
          <w:numId w:val="12"/>
        </w:numPr>
        <w:spacing w:before="100" w:beforeAutospacing="1"/>
        <w:rPr>
          <w:lang w:eastAsia="en-US"/>
        </w:rPr>
      </w:pPr>
      <w:r w:rsidRPr="002F6944">
        <w:rPr>
          <w:lang w:eastAsia="en-US"/>
        </w:rPr>
        <w:t xml:space="preserve">Ķeta caurulēm jābūt no kaļama ķeta ar cinka - alumīnija un </w:t>
      </w:r>
      <w:proofErr w:type="spellStart"/>
      <w:r w:rsidRPr="002F6944">
        <w:rPr>
          <w:lang w:eastAsia="en-US"/>
        </w:rPr>
        <w:t>epoksīda</w:t>
      </w:r>
      <w:proofErr w:type="spellEnd"/>
      <w:r w:rsidRPr="002F6944">
        <w:rPr>
          <w:lang w:eastAsia="en-US"/>
        </w:rPr>
        <w:t xml:space="preserve"> krāsas ārējo pārklājumu un cementa pārklājumu no iekšējas puses.</w:t>
      </w:r>
    </w:p>
    <w:p w:rsidR="002F6944" w:rsidRPr="002F6944" w:rsidRDefault="002F6944" w:rsidP="00F350A2">
      <w:pPr>
        <w:numPr>
          <w:ilvl w:val="1"/>
          <w:numId w:val="12"/>
        </w:numPr>
        <w:spacing w:before="100" w:beforeAutospacing="1"/>
        <w:rPr>
          <w:lang w:eastAsia="en-US"/>
        </w:rPr>
      </w:pPr>
      <w:r w:rsidRPr="002F6944">
        <w:rPr>
          <w:lang w:eastAsia="en-US"/>
        </w:rPr>
        <w:t xml:space="preserve">Kaļamam </w:t>
      </w:r>
      <w:proofErr w:type="spellStart"/>
      <w:r w:rsidRPr="002F6944">
        <w:rPr>
          <w:lang w:eastAsia="en-US"/>
        </w:rPr>
        <w:t>ķetam</w:t>
      </w:r>
      <w:proofErr w:type="spellEnd"/>
      <w:r w:rsidRPr="002F6944">
        <w:rPr>
          <w:lang w:eastAsia="en-US"/>
        </w:rPr>
        <w:t xml:space="preserve"> jāatbilst EN 545; ISO 2531:2009 standartiem.</w:t>
      </w:r>
    </w:p>
    <w:p w:rsidR="002F6944" w:rsidRPr="002F6944" w:rsidRDefault="002F6944" w:rsidP="00F350A2">
      <w:pPr>
        <w:numPr>
          <w:ilvl w:val="1"/>
          <w:numId w:val="12"/>
        </w:numPr>
        <w:spacing w:before="100" w:beforeAutospacing="1"/>
        <w:rPr>
          <w:lang w:eastAsia="en-US"/>
        </w:rPr>
      </w:pPr>
      <w:r w:rsidRPr="002F6944">
        <w:rPr>
          <w:lang w:eastAsia="en-US"/>
        </w:rPr>
        <w:t>Cinka-alumīnija pārklājumam jābūt 400mg/m</w:t>
      </w:r>
      <w:r w:rsidRPr="002F6944">
        <w:rPr>
          <w:vertAlign w:val="superscript"/>
          <w:lang w:eastAsia="en-US"/>
        </w:rPr>
        <w:t>2</w:t>
      </w:r>
      <w:r w:rsidRPr="002F6944">
        <w:rPr>
          <w:lang w:eastAsia="en-US"/>
        </w:rPr>
        <w:t xml:space="preserve"> (85% cinks, 15% alumīnijs) un tam jābūt ierīkotam atbilstoši EN 545 standartam.</w:t>
      </w:r>
    </w:p>
    <w:p w:rsidR="002F6944" w:rsidRPr="002F6944" w:rsidRDefault="002F6944" w:rsidP="00F350A2">
      <w:pPr>
        <w:numPr>
          <w:ilvl w:val="1"/>
          <w:numId w:val="12"/>
        </w:numPr>
        <w:spacing w:before="100" w:beforeAutospacing="1"/>
        <w:rPr>
          <w:lang w:eastAsia="en-US"/>
        </w:rPr>
      </w:pPr>
      <w:r w:rsidRPr="002F6944">
        <w:rPr>
          <w:lang w:eastAsia="en-US"/>
        </w:rPr>
        <w:t xml:space="preserve">Krāsas pārklājumam jābūt zilas krāsas, no </w:t>
      </w:r>
      <w:proofErr w:type="spellStart"/>
      <w:r w:rsidRPr="002F6944">
        <w:rPr>
          <w:lang w:eastAsia="en-US"/>
        </w:rPr>
        <w:t>epoksīda</w:t>
      </w:r>
      <w:proofErr w:type="spellEnd"/>
      <w:r w:rsidRPr="002F6944">
        <w:rPr>
          <w:lang w:eastAsia="en-US"/>
        </w:rPr>
        <w:t xml:space="preserve"> poru </w:t>
      </w:r>
      <w:proofErr w:type="spellStart"/>
      <w:r w:rsidRPr="002F6944">
        <w:rPr>
          <w:lang w:eastAsia="en-US"/>
        </w:rPr>
        <w:t>hermētiķa</w:t>
      </w:r>
      <w:proofErr w:type="spellEnd"/>
      <w:r w:rsidRPr="002F6944">
        <w:rPr>
          <w:lang w:eastAsia="en-US"/>
        </w:rPr>
        <w:t xml:space="preserve"> (</w:t>
      </w:r>
      <w:proofErr w:type="spellStart"/>
      <w:r w:rsidRPr="002F6944">
        <w:rPr>
          <w:lang w:eastAsia="en-US"/>
        </w:rPr>
        <w:t>epoxide</w:t>
      </w:r>
      <w:proofErr w:type="spellEnd"/>
      <w:r w:rsidRPr="002F6944">
        <w:rPr>
          <w:lang w:eastAsia="en-US"/>
        </w:rPr>
        <w:t xml:space="preserve"> </w:t>
      </w:r>
      <w:proofErr w:type="spellStart"/>
      <w:r w:rsidRPr="002F6944">
        <w:rPr>
          <w:lang w:eastAsia="en-US"/>
        </w:rPr>
        <w:t>pore</w:t>
      </w:r>
      <w:proofErr w:type="spellEnd"/>
      <w:r w:rsidRPr="002F6944">
        <w:rPr>
          <w:lang w:eastAsia="en-US"/>
        </w:rPr>
        <w:t xml:space="preserve"> </w:t>
      </w:r>
      <w:proofErr w:type="spellStart"/>
      <w:r w:rsidRPr="002F6944">
        <w:rPr>
          <w:lang w:eastAsia="en-US"/>
        </w:rPr>
        <w:t>sealer</w:t>
      </w:r>
      <w:proofErr w:type="spellEnd"/>
      <w:r w:rsidRPr="002F6944">
        <w:rPr>
          <w:lang w:eastAsia="en-US"/>
        </w:rPr>
        <w:t>).</w:t>
      </w:r>
    </w:p>
    <w:p w:rsidR="002F6944" w:rsidRPr="002F6944" w:rsidRDefault="002F6944" w:rsidP="00F350A2">
      <w:pPr>
        <w:numPr>
          <w:ilvl w:val="1"/>
          <w:numId w:val="12"/>
        </w:numPr>
        <w:spacing w:before="100" w:beforeAutospacing="1"/>
        <w:rPr>
          <w:lang w:eastAsia="en-US"/>
        </w:rPr>
      </w:pPr>
      <w:r w:rsidRPr="002F6944">
        <w:rPr>
          <w:lang w:eastAsia="en-US"/>
        </w:rPr>
        <w:t>Cementa pārklājumam jāatbilst EN 545 un ISO 4179 standartu prasībām.</w:t>
      </w:r>
    </w:p>
    <w:p w:rsidR="002F6944" w:rsidRPr="002F6944" w:rsidRDefault="002F6944" w:rsidP="002F6944">
      <w:pPr>
        <w:spacing w:before="100" w:beforeAutospacing="1"/>
        <w:rPr>
          <w:lang w:eastAsia="en-US"/>
        </w:rPr>
      </w:pPr>
    </w:p>
    <w:p w:rsidR="002F6944" w:rsidRPr="002F6944" w:rsidRDefault="002F6944" w:rsidP="002F6944">
      <w:pPr>
        <w:spacing w:before="100" w:beforeAutospacing="1"/>
        <w:rPr>
          <w:lang w:eastAsia="en-US"/>
        </w:rPr>
      </w:pPr>
    </w:p>
    <w:tbl>
      <w:tblPr>
        <w:tblW w:w="5000" w:type="pct"/>
        <w:tblCellSpacing w:w="0" w:type="dxa"/>
        <w:tblInd w:w="720" w:type="dxa"/>
        <w:tblCellMar>
          <w:top w:w="60" w:type="dxa"/>
          <w:left w:w="60" w:type="dxa"/>
          <w:bottom w:w="60" w:type="dxa"/>
          <w:right w:w="60" w:type="dxa"/>
        </w:tblCellMar>
        <w:tblLook w:val="04A0" w:firstRow="1" w:lastRow="0" w:firstColumn="1" w:lastColumn="0" w:noHBand="0" w:noVBand="1"/>
      </w:tblPr>
      <w:tblGrid>
        <w:gridCol w:w="1086"/>
        <w:gridCol w:w="2896"/>
        <w:gridCol w:w="5069"/>
      </w:tblGrid>
      <w:tr w:rsidR="002F6944" w:rsidRPr="002F6944" w:rsidTr="002F6944">
        <w:trPr>
          <w:tblCellSpacing w:w="0" w:type="dxa"/>
        </w:trPr>
        <w:tc>
          <w:tcPr>
            <w:tcW w:w="6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16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w:t>
            </w:r>
          </w:p>
        </w:tc>
        <w:tc>
          <w:tcPr>
            <w:tcW w:w="28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(m)</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 xml:space="preserve">DN 100 </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24</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2</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150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24</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3</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200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24</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4</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250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12</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5</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300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6</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350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7</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400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bl>
    <w:p w:rsidR="002F6944" w:rsidRPr="002F6944" w:rsidRDefault="002F6944" w:rsidP="002F6944">
      <w:pPr>
        <w:spacing w:before="100" w:beforeAutospacing="1"/>
        <w:rPr>
          <w:lang w:eastAsia="en-US"/>
        </w:rPr>
      </w:pPr>
    </w:p>
    <w:p w:rsidR="002F6944" w:rsidRPr="002F6944" w:rsidRDefault="002F6944" w:rsidP="00F350A2">
      <w:pPr>
        <w:numPr>
          <w:ilvl w:val="0"/>
          <w:numId w:val="13"/>
        </w:numPr>
        <w:spacing w:before="100" w:beforeAutospacing="1"/>
        <w:rPr>
          <w:lang w:eastAsia="en-US"/>
        </w:rPr>
      </w:pPr>
      <w:r w:rsidRPr="002F6944">
        <w:rPr>
          <w:b/>
          <w:bCs/>
          <w:lang w:eastAsia="en-US"/>
        </w:rPr>
        <w:t>Prasības kanalizācijas caurulēm</w:t>
      </w:r>
    </w:p>
    <w:p w:rsidR="002F6944" w:rsidRPr="002F6944" w:rsidRDefault="002F6944" w:rsidP="002F6944">
      <w:pPr>
        <w:spacing w:before="100" w:beforeAutospacing="1"/>
        <w:ind w:left="720"/>
        <w:rPr>
          <w:lang w:eastAsia="en-US"/>
        </w:rPr>
      </w:pPr>
      <w:r w:rsidRPr="002F6944">
        <w:rPr>
          <w:lang w:eastAsia="en-US"/>
        </w:rPr>
        <w:t>2.1 Caurulēm jābūt piemērotiem izmantošanai kanalizācijas tīklos.</w:t>
      </w:r>
    </w:p>
    <w:p w:rsidR="002F6944" w:rsidRPr="002F6944" w:rsidRDefault="002F6944" w:rsidP="002F6944">
      <w:pPr>
        <w:spacing w:before="100" w:beforeAutospacing="1"/>
        <w:ind w:left="720"/>
        <w:rPr>
          <w:lang w:eastAsia="en-US"/>
        </w:rPr>
      </w:pPr>
      <w:r w:rsidRPr="002F6944">
        <w:rPr>
          <w:lang w:eastAsia="en-US"/>
        </w:rPr>
        <w:t xml:space="preserve">2.2 Caurulēm jābūt 6m garumā ar paplašinājumiem vienā galā ar elastīgām gumijas blīvēšanas starplikām (blīvgredzeniem) komplektā, lai nodrošinātu standarta kustīgu </w:t>
      </w:r>
      <w:r w:rsidRPr="002F6944">
        <w:rPr>
          <w:lang w:eastAsia="en-US"/>
        </w:rPr>
        <w:lastRenderedPageBreak/>
        <w:t>(t.i. ar ražotāja atļauto nobīdes leņķi no caurules ass ne mazāk par 5') savienojumu ar paplašinājumu.</w:t>
      </w:r>
    </w:p>
    <w:p w:rsidR="002F6944" w:rsidRPr="002F6944" w:rsidRDefault="002F6944" w:rsidP="002F6944">
      <w:pPr>
        <w:spacing w:before="100" w:beforeAutospacing="1"/>
        <w:ind w:left="720"/>
        <w:rPr>
          <w:lang w:eastAsia="en-US"/>
        </w:rPr>
      </w:pPr>
      <w:r w:rsidRPr="002F6944">
        <w:rPr>
          <w:lang w:eastAsia="en-US"/>
        </w:rPr>
        <w:t xml:space="preserve">2.3 Ķeta caurulēm jābūt no kaļama ķeta ar cinka - alumīnija un </w:t>
      </w:r>
      <w:proofErr w:type="spellStart"/>
      <w:r w:rsidRPr="002F6944">
        <w:rPr>
          <w:lang w:eastAsia="en-US"/>
        </w:rPr>
        <w:t>epoksīda</w:t>
      </w:r>
      <w:proofErr w:type="spellEnd"/>
      <w:r w:rsidRPr="002F6944">
        <w:rPr>
          <w:lang w:eastAsia="en-US"/>
        </w:rPr>
        <w:t xml:space="preserve"> krāsas ārējo pārklājumu un cementa pārklājumu no iekšējas puses.</w:t>
      </w:r>
    </w:p>
    <w:p w:rsidR="002F6944" w:rsidRPr="002F6944" w:rsidRDefault="002F6944" w:rsidP="002F6944">
      <w:pPr>
        <w:spacing w:before="100" w:beforeAutospacing="1"/>
        <w:ind w:left="720"/>
        <w:rPr>
          <w:lang w:eastAsia="en-US"/>
        </w:rPr>
      </w:pPr>
      <w:r w:rsidRPr="002F6944">
        <w:rPr>
          <w:lang w:eastAsia="en-US"/>
        </w:rPr>
        <w:t>2.4 Caurulēm jāatbilst EN 598 standartam.</w:t>
      </w:r>
    </w:p>
    <w:p w:rsidR="002F6944" w:rsidRPr="002F6944" w:rsidRDefault="002F6944" w:rsidP="002F6944">
      <w:pPr>
        <w:spacing w:before="100" w:beforeAutospacing="1"/>
        <w:ind w:left="720"/>
        <w:rPr>
          <w:lang w:eastAsia="en-US"/>
        </w:rPr>
      </w:pPr>
      <w:r w:rsidRPr="002F6944">
        <w:rPr>
          <w:lang w:eastAsia="en-US"/>
        </w:rPr>
        <w:t>2.5 Cinka-alumīnija pārklājumam jābūt 400mg/m</w:t>
      </w:r>
      <w:r w:rsidRPr="002F6944">
        <w:rPr>
          <w:vertAlign w:val="superscript"/>
          <w:lang w:eastAsia="en-US"/>
        </w:rPr>
        <w:t>2</w:t>
      </w:r>
      <w:r w:rsidRPr="002F6944">
        <w:rPr>
          <w:lang w:eastAsia="en-US"/>
        </w:rPr>
        <w:t xml:space="preserve"> (85% cinks, 15% alumīnijs) un tam jābūt ierīkotam atbilstoši EN 545 standartam.</w:t>
      </w:r>
    </w:p>
    <w:p w:rsidR="002F6944" w:rsidRPr="002F6944" w:rsidRDefault="002F6944" w:rsidP="002F6944">
      <w:pPr>
        <w:spacing w:before="100" w:beforeAutospacing="1"/>
        <w:rPr>
          <w:lang w:eastAsia="en-US"/>
        </w:rPr>
      </w:pPr>
    </w:p>
    <w:tbl>
      <w:tblPr>
        <w:tblW w:w="5000" w:type="pct"/>
        <w:tblCellSpacing w:w="0" w:type="dxa"/>
        <w:tblInd w:w="720" w:type="dxa"/>
        <w:tblCellMar>
          <w:top w:w="60" w:type="dxa"/>
          <w:left w:w="60" w:type="dxa"/>
          <w:bottom w:w="60" w:type="dxa"/>
          <w:right w:w="60" w:type="dxa"/>
        </w:tblCellMar>
        <w:tblLook w:val="04A0" w:firstRow="1" w:lastRow="0" w:firstColumn="1" w:lastColumn="0" w:noHBand="0" w:noVBand="1"/>
      </w:tblPr>
      <w:tblGrid>
        <w:gridCol w:w="1086"/>
        <w:gridCol w:w="2896"/>
        <w:gridCol w:w="5069"/>
      </w:tblGrid>
      <w:tr w:rsidR="002F6944" w:rsidRPr="002F6944" w:rsidTr="002F6944">
        <w:trPr>
          <w:tblCellSpacing w:w="0" w:type="dxa"/>
        </w:trPr>
        <w:tc>
          <w:tcPr>
            <w:tcW w:w="6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16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w:t>
            </w:r>
          </w:p>
        </w:tc>
        <w:tc>
          <w:tcPr>
            <w:tcW w:w="28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(m)</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200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24</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2</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250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12</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3</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300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4</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350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r w:rsidR="002F6944" w:rsidRPr="002F6944" w:rsidTr="002F6944">
        <w:trPr>
          <w:tblCellSpacing w:w="0" w:type="dxa"/>
        </w:trPr>
        <w:tc>
          <w:tcPr>
            <w:tcW w:w="600"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5</w:t>
            </w:r>
          </w:p>
        </w:tc>
        <w:tc>
          <w:tcPr>
            <w:tcW w:w="1600" w:type="pct"/>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DN 400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jc w:val="center"/>
              <w:rPr>
                <w:lang w:val="en-US" w:eastAsia="en-US"/>
              </w:rPr>
            </w:pPr>
            <w:r w:rsidRPr="002F6944">
              <w:rPr>
                <w:sz w:val="22"/>
                <w:szCs w:val="22"/>
                <w:lang w:val="en-US" w:eastAsia="en-US"/>
              </w:rPr>
              <w:t>6</w:t>
            </w:r>
          </w:p>
        </w:tc>
      </w:tr>
    </w:tbl>
    <w:p w:rsidR="002F6944" w:rsidRPr="002F6944" w:rsidRDefault="002F6944" w:rsidP="00F350A2">
      <w:pPr>
        <w:numPr>
          <w:ilvl w:val="0"/>
          <w:numId w:val="14"/>
        </w:numPr>
        <w:spacing w:before="100" w:beforeAutospacing="1"/>
        <w:rPr>
          <w:lang w:eastAsia="en-US"/>
        </w:rPr>
      </w:pPr>
      <w:r w:rsidRPr="002F6944">
        <w:rPr>
          <w:b/>
          <w:bCs/>
          <w:lang w:eastAsia="en-US"/>
        </w:rPr>
        <w:t xml:space="preserve">Piegādes noteikumi </w:t>
      </w:r>
    </w:p>
    <w:p w:rsidR="002F6944" w:rsidRDefault="002F6944" w:rsidP="00F350A2">
      <w:pPr>
        <w:numPr>
          <w:ilvl w:val="0"/>
          <w:numId w:val="15"/>
        </w:numPr>
        <w:spacing w:before="100" w:beforeAutospacing="1"/>
        <w:rPr>
          <w:lang w:eastAsia="en-US"/>
        </w:rPr>
      </w:pPr>
      <w:r w:rsidRPr="002F6944">
        <w:rPr>
          <w:lang w:eastAsia="en-US"/>
        </w:rPr>
        <w:t>Ūdensvada caurulēm DN 100- DN250 - 7 kalendāra dienu laikā pēc pasūtīšanas</w:t>
      </w:r>
      <w:r w:rsidR="00B724CF">
        <w:rPr>
          <w:lang w:eastAsia="en-US"/>
        </w:rPr>
        <w:t xml:space="preserve"> piegāde Pasūtītāja norādītajā būvdarbu veikšanas Daugavpilī</w:t>
      </w:r>
      <w:r w:rsidRPr="002F6944">
        <w:rPr>
          <w:lang w:eastAsia="en-US"/>
        </w:rPr>
        <w:t>. Citas caurules – līdz 30 dienu laikā no pasūtīšanas brīža.</w:t>
      </w:r>
    </w:p>
    <w:p w:rsidR="00887F5C" w:rsidRPr="002F6944" w:rsidRDefault="00887F5C" w:rsidP="00F350A2">
      <w:pPr>
        <w:numPr>
          <w:ilvl w:val="0"/>
          <w:numId w:val="15"/>
        </w:numPr>
        <w:spacing w:before="100" w:beforeAutospacing="1"/>
        <w:rPr>
          <w:lang w:eastAsia="en-US"/>
        </w:rPr>
      </w:pPr>
      <w:r w:rsidRPr="00887F5C">
        <w:rPr>
          <w:b/>
          <w:bCs/>
          <w:lang w:eastAsia="en-US"/>
        </w:rPr>
        <w:t>Izpildītājs garantē piegādātās Preces kvalitāti un nodrošina Preces ražotāja garantijas saistību izpildi</w:t>
      </w:r>
      <w:r>
        <w:rPr>
          <w:b/>
          <w:bCs/>
          <w:lang w:eastAsia="en-US"/>
        </w:rPr>
        <w:t>.</w:t>
      </w:r>
    </w:p>
    <w:p w:rsidR="00887F5C" w:rsidRPr="002F6944" w:rsidRDefault="00887F5C" w:rsidP="00887F5C">
      <w:pPr>
        <w:spacing w:before="100" w:beforeAutospacing="1"/>
        <w:ind w:left="720"/>
        <w:rPr>
          <w:lang w:eastAsia="en-US"/>
        </w:rPr>
      </w:pPr>
    </w:p>
    <w:p w:rsidR="00F87B0B" w:rsidRDefault="00F87B0B" w:rsidP="002F6944">
      <w:pPr>
        <w:pStyle w:val="Title"/>
      </w:pPr>
    </w:p>
    <w:p w:rsidR="00A731E2" w:rsidRDefault="00A731E2" w:rsidP="002F6944">
      <w:pPr>
        <w:spacing w:before="100" w:beforeAutospacing="1"/>
        <w:rPr>
          <w:b/>
          <w:bCs/>
          <w:i/>
          <w:iCs/>
          <w:lang w:eastAsia="en-US"/>
        </w:rPr>
      </w:pPr>
    </w:p>
    <w:p w:rsidR="00A731E2" w:rsidRDefault="00A731E2" w:rsidP="002F6944">
      <w:pPr>
        <w:spacing w:before="100" w:beforeAutospacing="1"/>
        <w:rPr>
          <w:b/>
          <w:bCs/>
          <w:i/>
          <w:iCs/>
          <w:lang w:eastAsia="en-US"/>
        </w:rPr>
      </w:pPr>
    </w:p>
    <w:p w:rsidR="00A731E2" w:rsidRDefault="00A731E2" w:rsidP="002F6944">
      <w:pPr>
        <w:spacing w:before="100" w:beforeAutospacing="1"/>
        <w:rPr>
          <w:b/>
          <w:bCs/>
          <w:i/>
          <w:iCs/>
          <w:lang w:eastAsia="en-US"/>
        </w:rPr>
      </w:pPr>
    </w:p>
    <w:p w:rsidR="00A731E2" w:rsidRDefault="00A731E2" w:rsidP="002F6944">
      <w:pPr>
        <w:spacing w:before="100" w:beforeAutospacing="1"/>
        <w:rPr>
          <w:b/>
          <w:bCs/>
          <w:i/>
          <w:iCs/>
          <w:lang w:eastAsia="en-US"/>
        </w:rPr>
      </w:pPr>
    </w:p>
    <w:p w:rsidR="00A731E2" w:rsidRDefault="00A731E2" w:rsidP="002F6944">
      <w:pPr>
        <w:spacing w:before="100" w:beforeAutospacing="1"/>
        <w:rPr>
          <w:b/>
          <w:bCs/>
          <w:i/>
          <w:iCs/>
          <w:lang w:eastAsia="en-US"/>
        </w:rPr>
      </w:pPr>
    </w:p>
    <w:p w:rsidR="00A731E2" w:rsidRDefault="00A731E2" w:rsidP="002F6944">
      <w:pPr>
        <w:spacing w:before="100" w:beforeAutospacing="1"/>
        <w:rPr>
          <w:b/>
          <w:bCs/>
          <w:i/>
          <w:iCs/>
          <w:lang w:eastAsia="en-US"/>
        </w:rPr>
      </w:pPr>
    </w:p>
    <w:p w:rsidR="00887F5C" w:rsidRDefault="00887F5C" w:rsidP="002F6944">
      <w:pPr>
        <w:spacing w:before="100" w:beforeAutospacing="1"/>
        <w:rPr>
          <w:b/>
          <w:bCs/>
          <w:i/>
          <w:iCs/>
          <w:lang w:eastAsia="en-US"/>
        </w:rPr>
      </w:pPr>
    </w:p>
    <w:p w:rsidR="00887F5C" w:rsidRDefault="00887F5C" w:rsidP="002F6944">
      <w:pPr>
        <w:spacing w:before="100" w:beforeAutospacing="1"/>
        <w:rPr>
          <w:b/>
          <w:bCs/>
          <w:i/>
          <w:iCs/>
          <w:lang w:eastAsia="en-US"/>
        </w:rPr>
      </w:pPr>
    </w:p>
    <w:p w:rsidR="00887F5C" w:rsidRDefault="00887F5C" w:rsidP="002F6944">
      <w:pPr>
        <w:spacing w:before="100" w:beforeAutospacing="1"/>
        <w:rPr>
          <w:b/>
          <w:bCs/>
          <w:i/>
          <w:iCs/>
          <w:lang w:eastAsia="en-US"/>
        </w:rPr>
      </w:pPr>
    </w:p>
    <w:p w:rsidR="002F6944" w:rsidRPr="002F6944" w:rsidRDefault="002F6944" w:rsidP="002F6944">
      <w:pPr>
        <w:spacing w:before="100" w:beforeAutospacing="1"/>
        <w:rPr>
          <w:lang w:eastAsia="en-US"/>
        </w:rPr>
      </w:pPr>
      <w:r w:rsidRPr="002F6944">
        <w:rPr>
          <w:b/>
          <w:bCs/>
          <w:i/>
          <w:iCs/>
          <w:lang w:eastAsia="en-US"/>
        </w:rPr>
        <w:lastRenderedPageBreak/>
        <w:t>Iepirkuma daļa Nr.4</w:t>
      </w:r>
    </w:p>
    <w:p w:rsidR="002F6944" w:rsidRPr="002F6944" w:rsidRDefault="002F6944" w:rsidP="002F6944">
      <w:pPr>
        <w:spacing w:before="100" w:beforeAutospacing="1"/>
        <w:jc w:val="center"/>
        <w:rPr>
          <w:lang w:eastAsia="en-US"/>
        </w:rPr>
      </w:pPr>
    </w:p>
    <w:p w:rsidR="00A731E2" w:rsidRPr="00A731E2" w:rsidRDefault="00A731E2" w:rsidP="00A731E2">
      <w:pPr>
        <w:jc w:val="center"/>
        <w:rPr>
          <w:b/>
          <w:sz w:val="28"/>
          <w:szCs w:val="28"/>
          <w:lang w:eastAsia="en-US"/>
        </w:rPr>
      </w:pPr>
      <w:r w:rsidRPr="00A731E2">
        <w:rPr>
          <w:b/>
          <w:sz w:val="28"/>
          <w:szCs w:val="28"/>
          <w:lang w:eastAsia="en-US"/>
        </w:rPr>
        <w:t>Tehniskā specifikācija</w:t>
      </w:r>
    </w:p>
    <w:p w:rsidR="002F6944" w:rsidRPr="00A731E2" w:rsidRDefault="002F6944" w:rsidP="00A731E2">
      <w:pPr>
        <w:jc w:val="center"/>
        <w:rPr>
          <w:b/>
          <w:sz w:val="28"/>
          <w:szCs w:val="28"/>
          <w:lang w:eastAsia="en-US"/>
        </w:rPr>
      </w:pPr>
      <w:r w:rsidRPr="00A731E2">
        <w:rPr>
          <w:b/>
          <w:bCs/>
          <w:sz w:val="28"/>
          <w:szCs w:val="28"/>
          <w:lang w:eastAsia="en-US"/>
        </w:rPr>
        <w:t xml:space="preserve">PVC caurules </w:t>
      </w:r>
    </w:p>
    <w:p w:rsidR="002F6944" w:rsidRPr="00A731E2" w:rsidRDefault="002F6944" w:rsidP="00A731E2">
      <w:pPr>
        <w:jc w:val="center"/>
        <w:rPr>
          <w:b/>
          <w:sz w:val="28"/>
          <w:szCs w:val="28"/>
          <w:lang w:eastAsia="en-US"/>
        </w:rPr>
      </w:pPr>
      <w:r w:rsidRPr="00A731E2">
        <w:rPr>
          <w:b/>
          <w:bCs/>
          <w:sz w:val="28"/>
          <w:szCs w:val="28"/>
          <w:lang w:eastAsia="en-US"/>
        </w:rPr>
        <w:t xml:space="preserve">kanalizācijas tīklu remontdarbu veikšanai </w:t>
      </w:r>
    </w:p>
    <w:p w:rsidR="002F6944" w:rsidRPr="002F6944" w:rsidRDefault="002F6944" w:rsidP="002F6944">
      <w:pPr>
        <w:spacing w:before="100" w:beforeAutospacing="1"/>
        <w:rPr>
          <w:lang w:eastAsia="en-US"/>
        </w:rPr>
      </w:pPr>
      <w:r w:rsidRPr="002F6944">
        <w:rPr>
          <w:b/>
          <w:bCs/>
          <w:lang w:eastAsia="en-US"/>
        </w:rPr>
        <w:t>Iepirkuma priekšmets – PVC caurules, kas izmantojamas avārijas - atjaunošanas darbu veikšanai kanalizācijas tīklos Dn110 – Dn315.</w:t>
      </w:r>
    </w:p>
    <w:p w:rsidR="002F6944" w:rsidRPr="002F6944" w:rsidRDefault="002F6944" w:rsidP="002F6944">
      <w:pPr>
        <w:spacing w:before="100" w:beforeAutospacing="1"/>
        <w:ind w:left="720"/>
        <w:rPr>
          <w:lang w:eastAsia="en-US"/>
        </w:rPr>
      </w:pPr>
      <w:r w:rsidRPr="002F6944">
        <w:rPr>
          <w:b/>
          <w:bCs/>
          <w:lang w:eastAsia="en-US"/>
        </w:rPr>
        <w:t>1. Prasības PVC caurulēm kanalizācijai</w:t>
      </w:r>
    </w:p>
    <w:p w:rsidR="002F6944" w:rsidRPr="002F6944" w:rsidRDefault="002F6944" w:rsidP="00A731E2">
      <w:pPr>
        <w:spacing w:before="100" w:beforeAutospacing="1"/>
        <w:rPr>
          <w:lang w:eastAsia="en-US"/>
        </w:rPr>
      </w:pPr>
      <w:proofErr w:type="spellStart"/>
      <w:r w:rsidRPr="002F6944">
        <w:rPr>
          <w:lang w:eastAsia="en-US"/>
        </w:rPr>
        <w:t>Gludsienu</w:t>
      </w:r>
      <w:proofErr w:type="spellEnd"/>
      <w:r w:rsidRPr="002F6944">
        <w:rPr>
          <w:lang w:eastAsia="en-US"/>
        </w:rPr>
        <w:t xml:space="preserve"> </w:t>
      </w:r>
      <w:proofErr w:type="spellStart"/>
      <w:r w:rsidRPr="002F6944">
        <w:rPr>
          <w:lang w:eastAsia="en-US"/>
        </w:rPr>
        <w:t>daudzslāņu</w:t>
      </w:r>
      <w:proofErr w:type="spellEnd"/>
      <w:r w:rsidRPr="002F6944">
        <w:rPr>
          <w:lang w:eastAsia="en-US"/>
        </w:rPr>
        <w:t xml:space="preserve"> caurules no </w:t>
      </w:r>
      <w:proofErr w:type="spellStart"/>
      <w:r w:rsidRPr="002F6944">
        <w:rPr>
          <w:lang w:eastAsia="en-US"/>
        </w:rPr>
        <w:t>neplastificēta</w:t>
      </w:r>
      <w:proofErr w:type="spellEnd"/>
      <w:r w:rsidRPr="002F6944">
        <w:rPr>
          <w:lang w:eastAsia="en-US"/>
        </w:rPr>
        <w:t xml:space="preserve"> polivinilhlorīda (PVC) ar paplašinājumiem vienā galā un blīvēšanas gumiju komplektā (ar uzmavu) Caurulēm jābūt SN4 vai SN8 klases. Visiem PVC caurulēm jābūt no vienā ražotāja.</w:t>
      </w: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734"/>
        <w:gridCol w:w="5176"/>
        <w:gridCol w:w="1409"/>
        <w:gridCol w:w="2311"/>
      </w:tblGrid>
      <w:tr w:rsidR="002F6944" w:rsidRPr="002F6944" w:rsidTr="002F6944">
        <w:trPr>
          <w:tblCellSpacing w:w="0" w:type="dxa"/>
        </w:trPr>
        <w:tc>
          <w:tcPr>
            <w:tcW w:w="690"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A731E2" w:rsidRDefault="002F6944" w:rsidP="002F6944">
            <w:pPr>
              <w:spacing w:before="100" w:beforeAutospacing="1"/>
              <w:jc w:val="center"/>
              <w:rPr>
                <w:lang w:eastAsia="en-US"/>
              </w:rPr>
            </w:pPr>
          </w:p>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4905"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(DN) un </w:t>
            </w:r>
            <w:proofErr w:type="spellStart"/>
            <w:r w:rsidRPr="002F6944">
              <w:rPr>
                <w:b/>
                <w:bCs/>
                <w:sz w:val="22"/>
                <w:szCs w:val="22"/>
                <w:lang w:val="en-US" w:eastAsia="en-US"/>
              </w:rPr>
              <w:t>garums</w:t>
            </w:r>
            <w:proofErr w:type="spellEnd"/>
            <w:r w:rsidRPr="002F6944">
              <w:rPr>
                <w:b/>
                <w:bCs/>
                <w:sz w:val="22"/>
                <w:szCs w:val="22"/>
                <w:lang w:val="en-US" w:eastAsia="en-US"/>
              </w:rPr>
              <w:t xml:space="preserve"> (L)</w:t>
            </w:r>
          </w:p>
        </w:tc>
        <w:tc>
          <w:tcPr>
            <w:tcW w:w="1335"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(gab.)</w:t>
            </w:r>
          </w:p>
        </w:tc>
        <w:tc>
          <w:tcPr>
            <w:tcW w:w="2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Caurulēm</w:t>
            </w:r>
            <w:proofErr w:type="spellEnd"/>
            <w:r w:rsidRPr="002F6944">
              <w:rPr>
                <w:b/>
                <w:bCs/>
                <w:sz w:val="22"/>
                <w:szCs w:val="22"/>
                <w:lang w:val="en-US" w:eastAsia="en-US"/>
              </w:rPr>
              <w:t xml:space="preserve"> </w:t>
            </w:r>
            <w:proofErr w:type="spellStart"/>
            <w:r w:rsidRPr="002F6944">
              <w:rPr>
                <w:b/>
                <w:bCs/>
                <w:sz w:val="22"/>
                <w:szCs w:val="22"/>
                <w:lang w:val="en-US" w:eastAsia="en-US"/>
              </w:rPr>
              <w:t>jāatbilst</w:t>
            </w:r>
            <w:proofErr w:type="spellEnd"/>
            <w:r w:rsidRPr="002F6944">
              <w:rPr>
                <w:b/>
                <w:bCs/>
                <w:sz w:val="22"/>
                <w:szCs w:val="22"/>
                <w:lang w:val="en-US" w:eastAsia="en-US"/>
              </w:rPr>
              <w:t xml:space="preserve"> </w:t>
            </w:r>
            <w:proofErr w:type="spellStart"/>
            <w:r w:rsidRPr="002F6944">
              <w:rPr>
                <w:b/>
                <w:bCs/>
                <w:sz w:val="22"/>
                <w:szCs w:val="22"/>
                <w:lang w:val="en-US" w:eastAsia="en-US"/>
              </w:rPr>
              <w:t>sekojošam</w:t>
            </w:r>
            <w:proofErr w:type="spellEnd"/>
            <w:r w:rsidRPr="002F6944">
              <w:rPr>
                <w:b/>
                <w:bCs/>
                <w:sz w:val="22"/>
                <w:szCs w:val="22"/>
                <w:lang w:val="en-US" w:eastAsia="en-US"/>
              </w:rPr>
              <w:t xml:space="preserve"> </w:t>
            </w:r>
            <w:proofErr w:type="spellStart"/>
            <w:r w:rsidRPr="002F6944">
              <w:rPr>
                <w:b/>
                <w:bCs/>
                <w:sz w:val="22"/>
                <w:szCs w:val="22"/>
                <w:lang w:val="en-US" w:eastAsia="en-US"/>
              </w:rPr>
              <w:t>standartam</w:t>
            </w:r>
            <w:proofErr w:type="spellEnd"/>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SN4 L=500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10</w:t>
            </w:r>
          </w:p>
        </w:tc>
        <w:tc>
          <w:tcPr>
            <w:tcW w:w="2190" w:type="dxa"/>
            <w:vMerge w:val="restar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rPr>
                <w:lang w:val="en-US" w:eastAsia="en-US"/>
              </w:rPr>
            </w:pPr>
          </w:p>
          <w:p w:rsidR="002F6944" w:rsidRPr="002F6944" w:rsidRDefault="002F6944" w:rsidP="002F6944">
            <w:pPr>
              <w:spacing w:before="100" w:beforeAutospacing="1"/>
              <w:rPr>
                <w:lang w:val="en-US" w:eastAsia="en-US"/>
              </w:rPr>
            </w:pPr>
            <w:r w:rsidRPr="002F6944">
              <w:rPr>
                <w:sz w:val="22"/>
                <w:szCs w:val="22"/>
                <w:lang w:val="en-US" w:eastAsia="en-US"/>
              </w:rPr>
              <w:t>LVS EN 13476-1: 2007</w:t>
            </w: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2</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SN4 L=1000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3</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SN4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4</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SN4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5</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SN4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6</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SN4 L=500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7</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SN4 L=1000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8</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SN4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80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9</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SN4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10</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SN4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11</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SN4 L=500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12</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SN4L=1000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13</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SN4L=2000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40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14</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SN4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15</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SN4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10</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16</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DN250 SN4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17</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DN250 SN4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19</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DN315 SN4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55"/>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20</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DN315 SN4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bl>
    <w:p w:rsidR="002F6944" w:rsidRPr="002F6944" w:rsidRDefault="002F6944" w:rsidP="002F6944">
      <w:pPr>
        <w:spacing w:before="100" w:beforeAutospacing="1"/>
        <w:rPr>
          <w:lang w:eastAsia="en-US"/>
        </w:rPr>
      </w:pPr>
    </w:p>
    <w:p w:rsidR="002F6944" w:rsidRPr="002F6944" w:rsidRDefault="002F6944" w:rsidP="002F6944">
      <w:pPr>
        <w:spacing w:before="100" w:beforeAutospacing="1"/>
        <w:rPr>
          <w:lang w:eastAsia="en-US"/>
        </w:rPr>
      </w:pPr>
    </w:p>
    <w:p w:rsidR="002F6944" w:rsidRPr="002F6944" w:rsidRDefault="002F6944" w:rsidP="002F6944">
      <w:pPr>
        <w:spacing w:before="100" w:beforeAutospacing="1"/>
        <w:rPr>
          <w:lang w:eastAsia="en-US"/>
        </w:rPr>
      </w:pPr>
    </w:p>
    <w:tbl>
      <w:tblPr>
        <w:tblW w:w="9630" w:type="dxa"/>
        <w:tblCellSpacing w:w="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top w:w="60" w:type="dxa"/>
          <w:left w:w="60" w:type="dxa"/>
          <w:bottom w:w="60" w:type="dxa"/>
          <w:right w:w="60" w:type="dxa"/>
        </w:tblCellMar>
        <w:tblLook w:val="04A0" w:firstRow="1" w:lastRow="0" w:firstColumn="1" w:lastColumn="0" w:noHBand="0" w:noVBand="1"/>
      </w:tblPr>
      <w:tblGrid>
        <w:gridCol w:w="743"/>
        <w:gridCol w:w="5171"/>
        <w:gridCol w:w="1407"/>
        <w:gridCol w:w="2309"/>
      </w:tblGrid>
      <w:tr w:rsidR="002F6944" w:rsidRPr="002F6944" w:rsidTr="00A731E2">
        <w:trPr>
          <w:tblCellSpacing w:w="0" w:type="dxa"/>
        </w:trPr>
        <w:tc>
          <w:tcPr>
            <w:tcW w:w="690" w:type="dxa"/>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4905" w:type="dxa"/>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(DN) un </w:t>
            </w:r>
            <w:proofErr w:type="spellStart"/>
            <w:r w:rsidRPr="002F6944">
              <w:rPr>
                <w:b/>
                <w:bCs/>
                <w:sz w:val="22"/>
                <w:szCs w:val="22"/>
                <w:lang w:val="en-US" w:eastAsia="en-US"/>
              </w:rPr>
              <w:t>garums</w:t>
            </w:r>
            <w:proofErr w:type="spellEnd"/>
            <w:r w:rsidRPr="002F6944">
              <w:rPr>
                <w:b/>
                <w:bCs/>
                <w:sz w:val="22"/>
                <w:szCs w:val="22"/>
                <w:lang w:val="en-US" w:eastAsia="en-US"/>
              </w:rPr>
              <w:t xml:space="preserve"> (L)</w:t>
            </w:r>
          </w:p>
        </w:tc>
        <w:tc>
          <w:tcPr>
            <w:tcW w:w="1335" w:type="dxa"/>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(gab.)</w:t>
            </w:r>
          </w:p>
        </w:tc>
        <w:tc>
          <w:tcPr>
            <w:tcW w:w="2190" w:type="dxa"/>
            <w:tcMar>
              <w:top w:w="57" w:type="dxa"/>
              <w:left w:w="57" w:type="dxa"/>
              <w:bottom w:w="57" w:type="dxa"/>
              <w:right w:w="57"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Caurulēm</w:t>
            </w:r>
            <w:proofErr w:type="spellEnd"/>
            <w:r w:rsidRPr="002F6944">
              <w:rPr>
                <w:b/>
                <w:bCs/>
                <w:sz w:val="22"/>
                <w:szCs w:val="22"/>
                <w:lang w:val="en-US" w:eastAsia="en-US"/>
              </w:rPr>
              <w:t xml:space="preserve"> </w:t>
            </w:r>
            <w:proofErr w:type="spellStart"/>
            <w:r w:rsidRPr="002F6944">
              <w:rPr>
                <w:b/>
                <w:bCs/>
                <w:sz w:val="22"/>
                <w:szCs w:val="22"/>
                <w:lang w:val="en-US" w:eastAsia="en-US"/>
              </w:rPr>
              <w:t>jāatbilst</w:t>
            </w:r>
            <w:proofErr w:type="spellEnd"/>
            <w:r w:rsidRPr="002F6944">
              <w:rPr>
                <w:b/>
                <w:bCs/>
                <w:sz w:val="22"/>
                <w:szCs w:val="22"/>
                <w:lang w:val="en-US" w:eastAsia="en-US"/>
              </w:rPr>
              <w:t xml:space="preserve"> </w:t>
            </w:r>
            <w:proofErr w:type="spellStart"/>
            <w:r w:rsidRPr="002F6944">
              <w:rPr>
                <w:b/>
                <w:bCs/>
                <w:sz w:val="22"/>
                <w:szCs w:val="22"/>
                <w:lang w:val="en-US" w:eastAsia="en-US"/>
              </w:rPr>
              <w:t>sekojošam</w:t>
            </w:r>
            <w:proofErr w:type="spellEnd"/>
            <w:r w:rsidRPr="002F6944">
              <w:rPr>
                <w:b/>
                <w:bCs/>
                <w:sz w:val="22"/>
                <w:szCs w:val="22"/>
                <w:lang w:val="en-US" w:eastAsia="en-US"/>
              </w:rPr>
              <w:t xml:space="preserve"> </w:t>
            </w:r>
            <w:proofErr w:type="spellStart"/>
            <w:r w:rsidRPr="002F6944">
              <w:rPr>
                <w:b/>
                <w:bCs/>
                <w:sz w:val="22"/>
                <w:szCs w:val="22"/>
                <w:lang w:val="en-US" w:eastAsia="en-US"/>
              </w:rPr>
              <w:t>standartam</w:t>
            </w:r>
            <w:proofErr w:type="spellEnd"/>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21</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SN8 L=2000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60</w:t>
            </w:r>
          </w:p>
        </w:tc>
        <w:tc>
          <w:tcPr>
            <w:tcW w:w="2190" w:type="dxa"/>
            <w:vMerge w:val="restart"/>
            <w:tcMar>
              <w:top w:w="0" w:type="dxa"/>
              <w:left w:w="57" w:type="dxa"/>
              <w:bottom w:w="57" w:type="dxa"/>
              <w:right w:w="57" w:type="dxa"/>
            </w:tcMar>
            <w:hideMark/>
          </w:tcPr>
          <w:p w:rsidR="00E70F88" w:rsidRDefault="00E70F88" w:rsidP="002F6944">
            <w:pPr>
              <w:spacing w:before="100" w:beforeAutospacing="1"/>
              <w:rPr>
                <w:sz w:val="22"/>
                <w:szCs w:val="22"/>
                <w:lang w:val="en-US" w:eastAsia="en-US"/>
              </w:rPr>
            </w:pPr>
          </w:p>
          <w:p w:rsidR="002F6944" w:rsidRPr="002F6944" w:rsidRDefault="00E70F88" w:rsidP="002F6944">
            <w:pPr>
              <w:spacing w:before="100" w:beforeAutospacing="1"/>
              <w:rPr>
                <w:lang w:val="en-US" w:eastAsia="en-US"/>
              </w:rPr>
            </w:pPr>
            <w:r w:rsidRPr="002F6944">
              <w:rPr>
                <w:sz w:val="22"/>
                <w:szCs w:val="22"/>
                <w:lang w:val="en-US" w:eastAsia="en-US"/>
              </w:rPr>
              <w:t>LVS EN 13476-1: 2007</w:t>
            </w: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2</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3</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DN110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4</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SN8 L=2000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80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5</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6</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DN160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7</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SN8 L=2000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40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8</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2</w:t>
            </w:r>
            <w:r w:rsidR="002F6944" w:rsidRPr="002F6944">
              <w:rPr>
                <w:b/>
                <w:bCs/>
                <w:sz w:val="22"/>
                <w:szCs w:val="22"/>
                <w:lang w:val="en-US" w:eastAsia="en-US"/>
              </w:rPr>
              <w:t>9</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DN200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10</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0</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DN250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1</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DN250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2</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DN315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3</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DN315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0" w:type="auto"/>
            <w:vMerge/>
            <w:vAlign w:val="center"/>
            <w:hideMark/>
          </w:tcPr>
          <w:p w:rsidR="002F6944" w:rsidRPr="002F6944" w:rsidRDefault="002F6944" w:rsidP="002F6944">
            <w:pPr>
              <w:rPr>
                <w:lang w:val="en-US" w:eastAsia="en-US"/>
              </w:rPr>
            </w:pPr>
          </w:p>
        </w:tc>
      </w:tr>
      <w:tr w:rsidR="002F6944" w:rsidRPr="002F6944" w:rsidTr="00A731E2">
        <w:trPr>
          <w:trHeight w:val="270"/>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4</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DN400 SN8 L=3000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2190" w:type="dxa"/>
            <w:tcMar>
              <w:top w:w="0" w:type="dxa"/>
              <w:left w:w="57" w:type="dxa"/>
              <w:bottom w:w="57" w:type="dxa"/>
              <w:right w:w="57" w:type="dxa"/>
            </w:tcMar>
            <w:hideMark/>
          </w:tcPr>
          <w:p w:rsidR="002F6944" w:rsidRPr="002F6944" w:rsidRDefault="002F6944" w:rsidP="002F6944">
            <w:pPr>
              <w:spacing w:before="100" w:beforeAutospacing="1"/>
              <w:rPr>
                <w:lang w:val="en-US" w:eastAsia="en-US"/>
              </w:rPr>
            </w:pPr>
          </w:p>
        </w:tc>
      </w:tr>
      <w:tr w:rsidR="002F6944" w:rsidRPr="002F6944" w:rsidTr="00A731E2">
        <w:trPr>
          <w:trHeight w:val="255"/>
          <w:tblCellSpacing w:w="0" w:type="dxa"/>
        </w:trPr>
        <w:tc>
          <w:tcPr>
            <w:tcW w:w="690" w:type="dxa"/>
            <w:tcMar>
              <w:top w:w="0" w:type="dxa"/>
              <w:left w:w="57" w:type="dxa"/>
              <w:bottom w:w="57" w:type="dxa"/>
              <w:right w:w="0" w:type="dxa"/>
            </w:tcMar>
            <w:vAlign w:val="center"/>
            <w:hideMark/>
          </w:tcPr>
          <w:p w:rsidR="002F6944" w:rsidRPr="002F6944" w:rsidRDefault="00A731E2" w:rsidP="002F6944">
            <w:pPr>
              <w:spacing w:before="100" w:beforeAutospacing="1"/>
              <w:jc w:val="center"/>
              <w:rPr>
                <w:lang w:val="en-US" w:eastAsia="en-US"/>
              </w:rPr>
            </w:pPr>
            <w:r>
              <w:rPr>
                <w:b/>
                <w:bCs/>
                <w:sz w:val="22"/>
                <w:szCs w:val="22"/>
                <w:lang w:val="en-US" w:eastAsia="en-US"/>
              </w:rPr>
              <w:t>3</w:t>
            </w:r>
            <w:r w:rsidR="002F6944" w:rsidRPr="002F6944">
              <w:rPr>
                <w:b/>
                <w:bCs/>
                <w:sz w:val="22"/>
                <w:szCs w:val="22"/>
                <w:lang w:val="en-US" w:eastAsia="en-US"/>
              </w:rPr>
              <w:t>5</w:t>
            </w:r>
          </w:p>
        </w:tc>
        <w:tc>
          <w:tcPr>
            <w:tcW w:w="490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 xml:space="preserve">PVC </w:t>
            </w:r>
            <w:proofErr w:type="spellStart"/>
            <w:r w:rsidRPr="002F6944">
              <w:rPr>
                <w:lang w:val="en-US" w:eastAsia="en-US"/>
              </w:rPr>
              <w:t>caurules</w:t>
            </w:r>
            <w:proofErr w:type="spellEnd"/>
            <w:r w:rsidRPr="002F6944">
              <w:rPr>
                <w:lang w:val="en-US" w:eastAsia="en-US"/>
              </w:rPr>
              <w:t xml:space="preserve"> DN400 SN8 L=6000</w:t>
            </w:r>
          </w:p>
        </w:tc>
        <w:tc>
          <w:tcPr>
            <w:tcW w:w="1335" w:type="dxa"/>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5</w:t>
            </w:r>
          </w:p>
        </w:tc>
        <w:tc>
          <w:tcPr>
            <w:tcW w:w="2190" w:type="dxa"/>
            <w:tcMar>
              <w:top w:w="0" w:type="dxa"/>
              <w:left w:w="57" w:type="dxa"/>
              <w:bottom w:w="57" w:type="dxa"/>
              <w:right w:w="57" w:type="dxa"/>
            </w:tcMar>
            <w:hideMark/>
          </w:tcPr>
          <w:p w:rsidR="002F6944" w:rsidRPr="002F6944" w:rsidRDefault="002F6944" w:rsidP="002F6944">
            <w:pPr>
              <w:spacing w:before="100" w:beforeAutospacing="1"/>
              <w:rPr>
                <w:lang w:val="en-US" w:eastAsia="en-US"/>
              </w:rPr>
            </w:pPr>
          </w:p>
        </w:tc>
      </w:tr>
    </w:tbl>
    <w:p w:rsidR="002F6944" w:rsidRPr="002F6944" w:rsidRDefault="002F6944" w:rsidP="00F350A2">
      <w:pPr>
        <w:numPr>
          <w:ilvl w:val="0"/>
          <w:numId w:val="16"/>
        </w:numPr>
        <w:spacing w:before="100" w:beforeAutospacing="1"/>
        <w:rPr>
          <w:lang w:eastAsia="en-US"/>
        </w:rPr>
      </w:pPr>
      <w:r w:rsidRPr="002F6944">
        <w:rPr>
          <w:b/>
          <w:bCs/>
          <w:lang w:eastAsia="en-US"/>
        </w:rPr>
        <w:t xml:space="preserve">Piegādes noteikumi </w:t>
      </w:r>
    </w:p>
    <w:p w:rsidR="002F6944" w:rsidRPr="002F6944" w:rsidRDefault="002F6944" w:rsidP="00F350A2">
      <w:pPr>
        <w:numPr>
          <w:ilvl w:val="0"/>
          <w:numId w:val="17"/>
        </w:numPr>
        <w:spacing w:before="100" w:beforeAutospacing="1"/>
        <w:rPr>
          <w:lang w:eastAsia="en-US"/>
        </w:rPr>
      </w:pPr>
      <w:r w:rsidRPr="002F6944">
        <w:rPr>
          <w:lang w:eastAsia="en-US"/>
        </w:rPr>
        <w:t xml:space="preserve">DN110 – DN 200 - min 6 gab. katra veida cauruļu esamība noliktavā Daugavpilī, </w:t>
      </w:r>
      <w:proofErr w:type="spellStart"/>
      <w:r w:rsidRPr="002F6944">
        <w:rPr>
          <w:lang w:eastAsia="en-US"/>
        </w:rPr>
        <w:t>pašizvešana</w:t>
      </w:r>
      <w:proofErr w:type="spellEnd"/>
      <w:r w:rsidRPr="002F6944">
        <w:rPr>
          <w:lang w:eastAsia="en-US"/>
        </w:rPr>
        <w:t>,</w:t>
      </w:r>
    </w:p>
    <w:p w:rsidR="002F6944" w:rsidRPr="00887F5C" w:rsidRDefault="002F6944" w:rsidP="00F350A2">
      <w:pPr>
        <w:numPr>
          <w:ilvl w:val="0"/>
          <w:numId w:val="17"/>
        </w:numPr>
        <w:spacing w:before="100" w:beforeAutospacing="1"/>
        <w:rPr>
          <w:lang w:eastAsia="en-US"/>
        </w:rPr>
      </w:pPr>
      <w:r w:rsidRPr="002F6944">
        <w:rPr>
          <w:lang w:eastAsia="en-US"/>
        </w:rPr>
        <w:t>attiecībā uz caurulēm DN 250 - DN 315 vai caurulēm ar mazāku diametru, bet lielos apjomos - piegāde noliktavā Daugavpilī ne vairāk kā 7 kalendāra dienu laikā pēc pasūtīšanas.</w:t>
      </w:r>
      <w:r w:rsidRPr="002F6944">
        <w:rPr>
          <w:b/>
          <w:bCs/>
          <w:lang w:eastAsia="en-US"/>
        </w:rPr>
        <w:t xml:space="preserve"> </w:t>
      </w:r>
    </w:p>
    <w:p w:rsidR="00887F5C" w:rsidRPr="002F6944" w:rsidRDefault="00887F5C" w:rsidP="00F350A2">
      <w:pPr>
        <w:numPr>
          <w:ilvl w:val="0"/>
          <w:numId w:val="17"/>
        </w:numPr>
        <w:spacing w:before="100" w:beforeAutospacing="1"/>
        <w:rPr>
          <w:lang w:eastAsia="en-US"/>
        </w:rPr>
      </w:pPr>
      <w:r w:rsidRPr="00887F5C">
        <w:rPr>
          <w:b/>
          <w:bCs/>
          <w:lang w:eastAsia="en-US"/>
        </w:rPr>
        <w:t>Izpildītājs garantē piegādātās Preces kvalitāti un nodrošina Preces ražotāja garantijas saistību izpildi</w:t>
      </w:r>
      <w:r>
        <w:rPr>
          <w:b/>
          <w:bCs/>
          <w:lang w:eastAsia="en-US"/>
        </w:rPr>
        <w:t>.</w:t>
      </w:r>
    </w:p>
    <w:p w:rsidR="00887F5C" w:rsidRPr="002F6944" w:rsidRDefault="00887F5C" w:rsidP="00887F5C">
      <w:pPr>
        <w:spacing w:before="100" w:beforeAutospacing="1"/>
        <w:ind w:left="720"/>
        <w:rPr>
          <w:lang w:eastAsia="en-US"/>
        </w:rPr>
      </w:pPr>
    </w:p>
    <w:p w:rsidR="002F6944" w:rsidRDefault="002F6944" w:rsidP="002F6944">
      <w:pPr>
        <w:pStyle w:val="Title"/>
      </w:pPr>
    </w:p>
    <w:p w:rsidR="00A731E2" w:rsidRDefault="00A731E2" w:rsidP="002F6944">
      <w:pPr>
        <w:pStyle w:val="Title"/>
      </w:pPr>
    </w:p>
    <w:p w:rsidR="00A731E2" w:rsidRDefault="00A731E2" w:rsidP="002F6944">
      <w:pPr>
        <w:pStyle w:val="Title"/>
      </w:pPr>
    </w:p>
    <w:p w:rsidR="00A731E2" w:rsidRDefault="00A731E2" w:rsidP="002F6944">
      <w:pPr>
        <w:pStyle w:val="Title"/>
      </w:pPr>
    </w:p>
    <w:p w:rsidR="00A731E2" w:rsidRDefault="00A731E2" w:rsidP="002F6944">
      <w:pPr>
        <w:pStyle w:val="Title"/>
      </w:pPr>
    </w:p>
    <w:p w:rsidR="00A731E2" w:rsidRDefault="00A731E2" w:rsidP="002F6944">
      <w:pPr>
        <w:pStyle w:val="Title"/>
      </w:pPr>
    </w:p>
    <w:p w:rsidR="00A731E2" w:rsidRDefault="00A731E2" w:rsidP="002F6944">
      <w:pPr>
        <w:pStyle w:val="Title"/>
      </w:pPr>
    </w:p>
    <w:p w:rsidR="00A731E2" w:rsidRDefault="00A731E2" w:rsidP="002F6944">
      <w:pPr>
        <w:pStyle w:val="Title"/>
      </w:pPr>
    </w:p>
    <w:p w:rsidR="002F6944" w:rsidRDefault="002F6944" w:rsidP="002F6944">
      <w:pPr>
        <w:pStyle w:val="Title"/>
      </w:pPr>
    </w:p>
    <w:p w:rsidR="002F6944" w:rsidRPr="002F6944" w:rsidRDefault="002F6944" w:rsidP="002F6944">
      <w:pPr>
        <w:spacing w:before="100" w:beforeAutospacing="1"/>
        <w:rPr>
          <w:lang w:eastAsia="en-US"/>
        </w:rPr>
      </w:pPr>
      <w:r w:rsidRPr="002F6944">
        <w:rPr>
          <w:b/>
          <w:bCs/>
          <w:i/>
          <w:iCs/>
          <w:lang w:eastAsia="en-US"/>
        </w:rPr>
        <w:t>Iepirkuma daļa Nr.5</w:t>
      </w:r>
    </w:p>
    <w:p w:rsidR="002F6944" w:rsidRPr="002F6944" w:rsidRDefault="002F6944" w:rsidP="002F6944">
      <w:pPr>
        <w:spacing w:before="100" w:beforeAutospacing="1"/>
        <w:jc w:val="center"/>
        <w:rPr>
          <w:lang w:eastAsia="en-US"/>
        </w:rPr>
      </w:pPr>
    </w:p>
    <w:p w:rsidR="00A731E2" w:rsidRPr="00A731E2" w:rsidRDefault="00A731E2" w:rsidP="00A731E2">
      <w:pPr>
        <w:ind w:left="720" w:hanging="720"/>
        <w:jc w:val="center"/>
        <w:rPr>
          <w:b/>
          <w:sz w:val="28"/>
          <w:szCs w:val="28"/>
          <w:lang w:eastAsia="en-US"/>
        </w:rPr>
      </w:pPr>
      <w:r w:rsidRPr="00A731E2">
        <w:rPr>
          <w:b/>
          <w:sz w:val="28"/>
          <w:szCs w:val="28"/>
          <w:lang w:eastAsia="en-US"/>
        </w:rPr>
        <w:t>Tehniskā specifikācija</w:t>
      </w:r>
    </w:p>
    <w:p w:rsidR="002F6944" w:rsidRPr="00A731E2" w:rsidRDefault="002F6944" w:rsidP="00A731E2">
      <w:pPr>
        <w:jc w:val="center"/>
        <w:rPr>
          <w:b/>
          <w:sz w:val="28"/>
          <w:szCs w:val="28"/>
          <w:lang w:eastAsia="en-US"/>
        </w:rPr>
      </w:pPr>
      <w:r w:rsidRPr="00A731E2">
        <w:rPr>
          <w:b/>
          <w:bCs/>
          <w:sz w:val="28"/>
          <w:szCs w:val="28"/>
          <w:lang w:eastAsia="en-US"/>
        </w:rPr>
        <w:t xml:space="preserve">PP caurules </w:t>
      </w:r>
    </w:p>
    <w:p w:rsidR="002F6944" w:rsidRPr="00A731E2" w:rsidRDefault="002F6944" w:rsidP="00A731E2">
      <w:pPr>
        <w:jc w:val="center"/>
        <w:rPr>
          <w:b/>
          <w:sz w:val="28"/>
          <w:szCs w:val="28"/>
          <w:lang w:eastAsia="en-US"/>
        </w:rPr>
      </w:pPr>
      <w:r w:rsidRPr="00A731E2">
        <w:rPr>
          <w:b/>
          <w:bCs/>
          <w:sz w:val="28"/>
          <w:szCs w:val="28"/>
          <w:lang w:eastAsia="en-US"/>
        </w:rPr>
        <w:t xml:space="preserve">kanalizācijas tīklu remontdarbu veikšanai </w:t>
      </w:r>
    </w:p>
    <w:p w:rsidR="002F6944" w:rsidRPr="002F6944" w:rsidRDefault="002F6944" w:rsidP="002F6944">
      <w:pPr>
        <w:spacing w:before="100" w:beforeAutospacing="1"/>
        <w:rPr>
          <w:lang w:eastAsia="en-US"/>
        </w:rPr>
      </w:pPr>
    </w:p>
    <w:p w:rsidR="002F6944" w:rsidRPr="002F6944" w:rsidRDefault="002F6944" w:rsidP="002F6944">
      <w:pPr>
        <w:spacing w:before="100" w:beforeAutospacing="1"/>
        <w:rPr>
          <w:lang w:eastAsia="en-US"/>
        </w:rPr>
      </w:pPr>
      <w:r w:rsidRPr="002F6944">
        <w:rPr>
          <w:b/>
          <w:bCs/>
          <w:lang w:eastAsia="en-US"/>
        </w:rPr>
        <w:t>Iepirkuma priekšmets – PP caurules, kas izmantojamas avārijas - atjaunošanas darbu veikšanai kanalizācijas tīklos DN/OD160 – Dn630.</w:t>
      </w:r>
    </w:p>
    <w:p w:rsidR="002F6944" w:rsidRPr="002F6944" w:rsidRDefault="002F6944" w:rsidP="002F6944">
      <w:pPr>
        <w:spacing w:before="100" w:beforeAutospacing="1"/>
        <w:ind w:left="720"/>
        <w:rPr>
          <w:lang w:eastAsia="en-US"/>
        </w:rPr>
      </w:pPr>
      <w:r w:rsidRPr="002F6944">
        <w:rPr>
          <w:b/>
          <w:bCs/>
          <w:lang w:eastAsia="en-US"/>
        </w:rPr>
        <w:t>1. Prasības PP kanalizācijas caurulēm</w:t>
      </w:r>
    </w:p>
    <w:p w:rsidR="002F6944" w:rsidRPr="002F6944" w:rsidRDefault="002F6944" w:rsidP="002F6944">
      <w:pPr>
        <w:spacing w:before="100" w:beforeAutospacing="1"/>
        <w:rPr>
          <w:lang w:eastAsia="en-US"/>
        </w:rPr>
      </w:pPr>
    </w:p>
    <w:p w:rsidR="002F6944" w:rsidRPr="002F6944" w:rsidRDefault="002F6944" w:rsidP="002F6944">
      <w:pPr>
        <w:spacing w:before="100" w:beforeAutospacing="1"/>
        <w:ind w:left="720"/>
        <w:rPr>
          <w:lang w:eastAsia="en-US"/>
        </w:rPr>
      </w:pPr>
      <w:proofErr w:type="spellStart"/>
      <w:r w:rsidRPr="002F6944">
        <w:rPr>
          <w:lang w:eastAsia="en-US"/>
        </w:rPr>
        <w:t>Dubultsienu</w:t>
      </w:r>
      <w:proofErr w:type="spellEnd"/>
      <w:r w:rsidRPr="002F6944">
        <w:rPr>
          <w:lang w:eastAsia="en-US"/>
        </w:rPr>
        <w:t xml:space="preserve"> caurules no polipropilēna (PP) (gofrēts ārējais slānis un gluds iekšējais slānis baltā krāsā). Caurules vienā galā jābūt uzmavai ar blīvgredzeniem. Caurulēm jābūt SN8 klases, kas nozīmē, ka caurules aploces stingrums ir vismaz 8kN/m</w:t>
      </w:r>
      <w:r w:rsidRPr="002F6944">
        <w:rPr>
          <w:vertAlign w:val="superscript"/>
          <w:lang w:eastAsia="en-US"/>
        </w:rPr>
        <w:t>2</w:t>
      </w:r>
      <w:r w:rsidRPr="002F6944">
        <w:rPr>
          <w:lang w:eastAsia="en-US"/>
        </w:rPr>
        <w:t>.</w:t>
      </w:r>
    </w:p>
    <w:p w:rsidR="002F6944" w:rsidRPr="002F6944" w:rsidRDefault="002F6944" w:rsidP="002F6944">
      <w:pPr>
        <w:spacing w:before="100" w:beforeAutospacing="1"/>
        <w:rPr>
          <w:lang w:eastAsia="en-US"/>
        </w:rPr>
      </w:pPr>
    </w:p>
    <w:p w:rsidR="002F6944" w:rsidRPr="002F6944" w:rsidRDefault="002F6944" w:rsidP="002F6944">
      <w:pPr>
        <w:spacing w:before="100" w:beforeAutospacing="1"/>
        <w:rPr>
          <w:lang w:eastAsia="en-US"/>
        </w:rPr>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720"/>
        <w:gridCol w:w="3296"/>
        <w:gridCol w:w="2224"/>
        <w:gridCol w:w="1431"/>
        <w:gridCol w:w="1959"/>
      </w:tblGrid>
      <w:tr w:rsidR="002F6944" w:rsidRPr="002F6944" w:rsidTr="002F6944">
        <w:trPr>
          <w:tblCellSpacing w:w="0" w:type="dxa"/>
        </w:trPr>
        <w:tc>
          <w:tcPr>
            <w:tcW w:w="405"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3180"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ārējais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(DN/OD) </w:t>
            </w:r>
          </w:p>
        </w:tc>
        <w:tc>
          <w:tcPr>
            <w:tcW w:w="2145"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garums</w:t>
            </w:r>
            <w:proofErr w:type="spellEnd"/>
            <w:r w:rsidRPr="002F6944">
              <w:rPr>
                <w:b/>
                <w:bCs/>
                <w:sz w:val="22"/>
                <w:szCs w:val="22"/>
                <w:lang w:val="en-US" w:eastAsia="en-US"/>
              </w:rPr>
              <w:t xml:space="preserve"> (mm)</w:t>
            </w:r>
          </w:p>
        </w:tc>
        <w:tc>
          <w:tcPr>
            <w:tcW w:w="1380" w:type="dxa"/>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(gab.)</w:t>
            </w:r>
          </w:p>
        </w:tc>
        <w:tc>
          <w:tcPr>
            <w:tcW w:w="18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2F6944" w:rsidRPr="002F6944" w:rsidRDefault="002F6944" w:rsidP="002F6944">
            <w:pPr>
              <w:spacing w:before="100" w:beforeAutospacing="1"/>
              <w:jc w:val="center"/>
              <w:rPr>
                <w:lang w:val="en-US" w:eastAsia="en-US"/>
              </w:rPr>
            </w:pPr>
            <w:proofErr w:type="spellStart"/>
            <w:r w:rsidRPr="002F6944">
              <w:rPr>
                <w:b/>
                <w:bCs/>
                <w:sz w:val="22"/>
                <w:szCs w:val="22"/>
                <w:lang w:val="en-US" w:eastAsia="en-US"/>
              </w:rPr>
              <w:t>Caurulēm</w:t>
            </w:r>
            <w:proofErr w:type="spellEnd"/>
            <w:r w:rsidRPr="002F6944">
              <w:rPr>
                <w:b/>
                <w:bCs/>
                <w:sz w:val="22"/>
                <w:szCs w:val="22"/>
                <w:lang w:val="en-US" w:eastAsia="en-US"/>
              </w:rPr>
              <w:t xml:space="preserve"> </w:t>
            </w:r>
            <w:proofErr w:type="spellStart"/>
            <w:r w:rsidRPr="002F6944">
              <w:rPr>
                <w:b/>
                <w:bCs/>
                <w:sz w:val="22"/>
                <w:szCs w:val="22"/>
                <w:lang w:val="en-US" w:eastAsia="en-US"/>
              </w:rPr>
              <w:t>jāatbilst</w:t>
            </w:r>
            <w:proofErr w:type="spellEnd"/>
            <w:r w:rsidRPr="002F6944">
              <w:rPr>
                <w:b/>
                <w:bCs/>
                <w:sz w:val="22"/>
                <w:szCs w:val="22"/>
                <w:lang w:val="en-US" w:eastAsia="en-US"/>
              </w:rPr>
              <w:t xml:space="preserve"> </w:t>
            </w:r>
            <w:proofErr w:type="spellStart"/>
            <w:r w:rsidRPr="002F6944">
              <w:rPr>
                <w:b/>
                <w:bCs/>
                <w:sz w:val="22"/>
                <w:szCs w:val="22"/>
                <w:lang w:val="en-US" w:eastAsia="en-US"/>
              </w:rPr>
              <w:t>sekojošam</w:t>
            </w:r>
            <w:proofErr w:type="spellEnd"/>
            <w:r w:rsidRPr="002F6944">
              <w:rPr>
                <w:b/>
                <w:bCs/>
                <w:sz w:val="22"/>
                <w:szCs w:val="22"/>
                <w:lang w:val="en-US" w:eastAsia="en-US"/>
              </w:rPr>
              <w:t xml:space="preserve"> </w:t>
            </w:r>
            <w:proofErr w:type="spellStart"/>
            <w:r w:rsidRPr="002F6944">
              <w:rPr>
                <w:b/>
                <w:bCs/>
                <w:sz w:val="22"/>
                <w:szCs w:val="22"/>
                <w:lang w:val="en-US" w:eastAsia="en-US"/>
              </w:rPr>
              <w:t>standartam</w:t>
            </w:r>
            <w:proofErr w:type="spellEnd"/>
          </w:p>
        </w:tc>
      </w:tr>
      <w:tr w:rsidR="002F6944" w:rsidRPr="002F6944" w:rsidTr="002F6944">
        <w:trPr>
          <w:trHeight w:val="270"/>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1</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160</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12</w:t>
            </w:r>
          </w:p>
        </w:tc>
        <w:tc>
          <w:tcPr>
            <w:tcW w:w="1890" w:type="dxa"/>
            <w:vMerge w:val="restar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2F6944" w:rsidRPr="002F6944" w:rsidRDefault="002F6944" w:rsidP="002F6944">
            <w:pPr>
              <w:spacing w:before="100" w:beforeAutospacing="1"/>
              <w:rPr>
                <w:lang w:val="en-US" w:eastAsia="en-US"/>
              </w:rPr>
            </w:pPr>
          </w:p>
          <w:p w:rsidR="002F6944" w:rsidRPr="002F6944" w:rsidRDefault="002F6944" w:rsidP="002F6944">
            <w:pPr>
              <w:spacing w:before="100" w:beforeAutospacing="1"/>
              <w:rPr>
                <w:lang w:val="en-US" w:eastAsia="en-US"/>
              </w:rPr>
            </w:pPr>
            <w:r w:rsidRPr="002F6944">
              <w:rPr>
                <w:rFonts w:ascii="Helvetica" w:hAnsi="Helvetica"/>
                <w:b/>
                <w:bCs/>
                <w:color w:val="002859"/>
                <w:lang w:val="en-US" w:eastAsia="en-US"/>
              </w:rPr>
              <w:t>LVS EN 13476-3+A1:2009</w:t>
            </w:r>
            <w:r w:rsidRPr="002F6944">
              <w:rPr>
                <w:sz w:val="22"/>
                <w:szCs w:val="22"/>
                <w:lang w:val="en-US" w:eastAsia="en-US"/>
              </w:rPr>
              <w:t xml:space="preserve"> </w:t>
            </w:r>
          </w:p>
          <w:p w:rsidR="002F6944" w:rsidRPr="002F6944" w:rsidRDefault="002F6944" w:rsidP="002F6944">
            <w:pPr>
              <w:spacing w:before="100" w:beforeAutospacing="1"/>
              <w:rPr>
                <w:lang w:val="en-US" w:eastAsia="en-US"/>
              </w:rPr>
            </w:pPr>
            <w:r w:rsidRPr="002F6944">
              <w:rPr>
                <w:rFonts w:ascii="Helvetica" w:hAnsi="Helvetica"/>
                <w:b/>
                <w:bCs/>
                <w:color w:val="002859"/>
                <w:lang w:val="en-US" w:eastAsia="en-US"/>
              </w:rPr>
              <w:t>LVS EN 13476-1:2007</w:t>
            </w:r>
            <w:r w:rsidRPr="002F6944">
              <w:rPr>
                <w:lang w:val="en-US" w:eastAsia="en-US"/>
              </w:rPr>
              <w:t xml:space="preserve"> </w:t>
            </w:r>
          </w:p>
        </w:tc>
      </w:tr>
      <w:tr w:rsidR="002F6944" w:rsidRPr="002F6944" w:rsidTr="002F6944">
        <w:trPr>
          <w:trHeight w:val="270"/>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2</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160</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12</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3</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200</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12</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4</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200</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70"/>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5</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250</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r w:rsidR="002F6944" w:rsidRPr="002F6944" w:rsidTr="002F6944">
        <w:trPr>
          <w:trHeight w:val="255"/>
          <w:tblCellSpacing w:w="0" w:type="dxa"/>
        </w:trPr>
        <w:tc>
          <w:tcPr>
            <w:tcW w:w="405"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rsidR="002F6944" w:rsidRPr="002F6944" w:rsidRDefault="002F6944" w:rsidP="002F6944">
            <w:pPr>
              <w:spacing w:before="100" w:beforeAutospacing="1"/>
              <w:jc w:val="center"/>
              <w:rPr>
                <w:lang w:val="en-US" w:eastAsia="en-US"/>
              </w:rPr>
            </w:pPr>
            <w:r w:rsidRPr="002F6944">
              <w:rPr>
                <w:b/>
                <w:bCs/>
                <w:sz w:val="22"/>
                <w:szCs w:val="22"/>
                <w:lang w:val="en-US" w:eastAsia="en-US"/>
              </w:rPr>
              <w:t>6</w:t>
            </w:r>
          </w:p>
        </w:tc>
        <w:tc>
          <w:tcPr>
            <w:tcW w:w="31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315</w:t>
            </w:r>
          </w:p>
        </w:tc>
        <w:tc>
          <w:tcPr>
            <w:tcW w:w="2145"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6000</w:t>
            </w:r>
          </w:p>
        </w:tc>
        <w:tc>
          <w:tcPr>
            <w:tcW w:w="1380" w:type="dxa"/>
            <w:tcBorders>
              <w:top w:val="nil"/>
              <w:left w:val="single" w:sz="8" w:space="0" w:color="000000"/>
              <w:bottom w:val="single" w:sz="8" w:space="0" w:color="000000"/>
              <w:right w:val="nil"/>
            </w:tcBorders>
            <w:tcMar>
              <w:top w:w="0" w:type="dxa"/>
              <w:left w:w="57" w:type="dxa"/>
              <w:bottom w:w="57" w:type="dxa"/>
              <w:right w:w="0" w:type="dxa"/>
            </w:tcMar>
            <w:hideMark/>
          </w:tcPr>
          <w:p w:rsidR="002F6944" w:rsidRPr="002F6944" w:rsidRDefault="002F6944" w:rsidP="002F6944">
            <w:pPr>
              <w:spacing w:before="100" w:beforeAutospacing="1"/>
              <w:rPr>
                <w:lang w:val="en-US" w:eastAsia="en-US"/>
              </w:rPr>
            </w:pPr>
            <w:r w:rsidRPr="002F6944">
              <w:rPr>
                <w:lang w:val="en-US" w:eastAsia="en-US"/>
              </w:rPr>
              <w:t>3</w:t>
            </w:r>
          </w:p>
        </w:tc>
        <w:tc>
          <w:tcPr>
            <w:tcW w:w="0" w:type="auto"/>
            <w:vMerge/>
            <w:tcBorders>
              <w:top w:val="nil"/>
              <w:left w:val="single" w:sz="8" w:space="0" w:color="000000"/>
              <w:bottom w:val="single" w:sz="8" w:space="0" w:color="000000"/>
              <w:right w:val="single" w:sz="8" w:space="0" w:color="000000"/>
            </w:tcBorders>
            <w:vAlign w:val="center"/>
            <w:hideMark/>
          </w:tcPr>
          <w:p w:rsidR="002F6944" w:rsidRPr="002F6944" w:rsidRDefault="002F6944" w:rsidP="002F6944">
            <w:pPr>
              <w:rPr>
                <w:lang w:val="en-US" w:eastAsia="en-US"/>
              </w:rPr>
            </w:pPr>
          </w:p>
        </w:tc>
      </w:tr>
    </w:tbl>
    <w:p w:rsidR="002F6944" w:rsidRPr="002F6944" w:rsidRDefault="002F6944" w:rsidP="002F6944">
      <w:pPr>
        <w:spacing w:before="100" w:beforeAutospacing="1"/>
        <w:rPr>
          <w:lang w:eastAsia="en-US"/>
        </w:rPr>
      </w:pPr>
    </w:p>
    <w:p w:rsidR="002F6944" w:rsidRPr="002F6944" w:rsidRDefault="002F6944" w:rsidP="00F350A2">
      <w:pPr>
        <w:numPr>
          <w:ilvl w:val="0"/>
          <w:numId w:val="18"/>
        </w:numPr>
        <w:spacing w:before="100" w:beforeAutospacing="1"/>
        <w:rPr>
          <w:lang w:eastAsia="en-US"/>
        </w:rPr>
      </w:pPr>
      <w:r w:rsidRPr="002F6944">
        <w:rPr>
          <w:b/>
          <w:bCs/>
          <w:lang w:eastAsia="en-US"/>
        </w:rPr>
        <w:t xml:space="preserve">Piegādes noteikumi </w:t>
      </w:r>
    </w:p>
    <w:p w:rsidR="002F6944" w:rsidRPr="002F6944" w:rsidRDefault="002F6944" w:rsidP="00F350A2">
      <w:pPr>
        <w:numPr>
          <w:ilvl w:val="0"/>
          <w:numId w:val="19"/>
        </w:numPr>
        <w:spacing w:before="100" w:beforeAutospacing="1"/>
        <w:rPr>
          <w:lang w:eastAsia="en-US"/>
        </w:rPr>
      </w:pPr>
      <w:r w:rsidRPr="002F6944">
        <w:rPr>
          <w:lang w:eastAsia="en-US"/>
        </w:rPr>
        <w:t xml:space="preserve">DN160 – DN 250 - min 6 gab. katrā veidā cauruļu esamība noliktavā Daugavpilī, </w:t>
      </w:r>
      <w:proofErr w:type="spellStart"/>
      <w:r w:rsidRPr="002F6944">
        <w:rPr>
          <w:lang w:eastAsia="en-US"/>
        </w:rPr>
        <w:t>pašizvešana</w:t>
      </w:r>
      <w:proofErr w:type="spellEnd"/>
      <w:r w:rsidRPr="002F6944">
        <w:rPr>
          <w:lang w:eastAsia="en-US"/>
        </w:rPr>
        <w:t>,</w:t>
      </w:r>
    </w:p>
    <w:p w:rsidR="002F6944" w:rsidRPr="00887F5C" w:rsidRDefault="002F6944" w:rsidP="00F350A2">
      <w:pPr>
        <w:numPr>
          <w:ilvl w:val="0"/>
          <w:numId w:val="19"/>
        </w:numPr>
        <w:spacing w:before="100" w:beforeAutospacing="1"/>
        <w:rPr>
          <w:lang w:eastAsia="en-US"/>
        </w:rPr>
      </w:pPr>
      <w:r w:rsidRPr="002F6944">
        <w:rPr>
          <w:lang w:eastAsia="en-US"/>
        </w:rPr>
        <w:t>attiecībā uz caurulēm DN 315 - DN 630 vai caurulēm ar mazāku diametru, bet lielos apjomos - piegāde noliktavā Daugavpilī ne vairāk kā 7 kalendāra dienu laikā pēc pasūtīšanas.</w:t>
      </w:r>
      <w:r w:rsidRPr="002F6944">
        <w:rPr>
          <w:b/>
          <w:bCs/>
          <w:lang w:eastAsia="en-US"/>
        </w:rPr>
        <w:t xml:space="preserve"> </w:t>
      </w:r>
    </w:p>
    <w:p w:rsidR="002F6944" w:rsidRPr="002F6944" w:rsidRDefault="00887F5C" w:rsidP="00F350A2">
      <w:pPr>
        <w:numPr>
          <w:ilvl w:val="0"/>
          <w:numId w:val="19"/>
        </w:numPr>
        <w:spacing w:before="100" w:beforeAutospacing="1"/>
        <w:rPr>
          <w:lang w:eastAsia="en-US"/>
        </w:rPr>
      </w:pPr>
      <w:r w:rsidRPr="00887F5C">
        <w:rPr>
          <w:b/>
          <w:bCs/>
          <w:lang w:eastAsia="en-US"/>
        </w:rPr>
        <w:t>Izpildītājs garantē piegādātās Preces kvalitāti un nodrošina Preces ražotāja garantijas saistību izpildi</w:t>
      </w:r>
      <w:r>
        <w:rPr>
          <w:b/>
          <w:bCs/>
          <w:lang w:eastAsia="en-US"/>
        </w:rPr>
        <w:t>.</w:t>
      </w:r>
    </w:p>
    <w:p w:rsidR="00F87B0B" w:rsidRDefault="00F87B0B"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r w:rsidR="00A731E2">
        <w:rPr>
          <w:b/>
          <w:bCs/>
          <w:color w:val="auto"/>
          <w:sz w:val="24"/>
          <w:szCs w:val="24"/>
        </w:rPr>
        <w:t>Cauruļu iegāde</w:t>
      </w:r>
      <w:r w:rsidRPr="00B850F1">
        <w:rPr>
          <w:b/>
          <w:bCs/>
          <w:color w:val="auto"/>
          <w:sz w:val="24"/>
          <w:szCs w:val="24"/>
        </w:rPr>
        <w:t>”</w:t>
      </w:r>
    </w:p>
    <w:p w:rsidR="004D0E2F" w:rsidRPr="00B850F1" w:rsidRDefault="004D0E2F" w:rsidP="00B850F1">
      <w:pPr>
        <w:pStyle w:val="tv2131"/>
        <w:spacing w:line="240" w:lineRule="auto"/>
        <w:ind w:right="46" w:firstLine="0"/>
        <w:jc w:val="center"/>
        <w:rPr>
          <w:b/>
          <w:iCs/>
          <w:color w:val="auto"/>
          <w:sz w:val="24"/>
          <w:szCs w:val="24"/>
        </w:rPr>
      </w:pPr>
      <w:r w:rsidRPr="004D0E2F">
        <w:rPr>
          <w:b/>
          <w:bCs/>
          <w:color w:val="auto"/>
          <w:sz w:val="24"/>
          <w:szCs w:val="24"/>
          <w:highlight w:val="yellow"/>
        </w:rPr>
        <w:t>&lt;norādīt iepirkuma daļu&gt;</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0D7F21" w:rsidRDefault="004835A0" w:rsidP="00E70F88">
      <w:pPr>
        <w:pStyle w:val="tv2131"/>
        <w:spacing w:line="240" w:lineRule="auto"/>
        <w:ind w:right="46" w:firstLine="0"/>
        <w:jc w:val="both"/>
        <w:rPr>
          <w:b/>
          <w:iCs/>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B850F1" w:rsidRPr="00B850F1">
        <w:rPr>
          <w:b/>
          <w:bCs/>
          <w:iCs/>
          <w:color w:val="auto"/>
          <w:sz w:val="24"/>
          <w:szCs w:val="24"/>
        </w:rPr>
        <w:t>„</w:t>
      </w:r>
      <w:r w:rsidR="00A731E2">
        <w:rPr>
          <w:b/>
          <w:bCs/>
          <w:color w:val="auto"/>
          <w:sz w:val="24"/>
          <w:szCs w:val="24"/>
        </w:rPr>
        <w:t xml:space="preserve"> Cauruļu</w:t>
      </w:r>
      <w:r w:rsidR="004F3080" w:rsidRPr="004F3080">
        <w:rPr>
          <w:b/>
          <w:bCs/>
          <w:color w:val="auto"/>
          <w:sz w:val="24"/>
          <w:szCs w:val="24"/>
        </w:rPr>
        <w:t xml:space="preserve"> iegāde</w:t>
      </w:r>
      <w:r w:rsidR="00B850F1" w:rsidRPr="00B850F1">
        <w:rPr>
          <w:b/>
          <w:bCs/>
          <w:color w:val="auto"/>
          <w:sz w:val="24"/>
          <w:szCs w:val="24"/>
        </w:rPr>
        <w:t>”</w:t>
      </w:r>
      <w:r w:rsidR="00B850F1" w:rsidRPr="001365CE">
        <w:t xml:space="preserve"> </w:t>
      </w:r>
      <w:r w:rsidRPr="000D7F21">
        <w:rPr>
          <w:color w:val="auto"/>
          <w:sz w:val="24"/>
          <w:szCs w:val="24"/>
        </w:rPr>
        <w:t xml:space="preserve">(iepirkuma identifikācijas Nr. </w:t>
      </w:r>
      <w:r w:rsidR="00CF0584">
        <w:rPr>
          <w:color w:val="auto"/>
          <w:sz w:val="24"/>
          <w:szCs w:val="24"/>
        </w:rPr>
        <w:t>DŪ-2016</w:t>
      </w:r>
      <w:r w:rsidR="00C84A5F" w:rsidRPr="000D7F21">
        <w:rPr>
          <w:color w:val="auto"/>
          <w:sz w:val="24"/>
          <w:szCs w:val="24"/>
        </w:rPr>
        <w:t>/</w:t>
      </w:r>
      <w:r w:rsidR="00A731E2">
        <w:rPr>
          <w:color w:val="auto"/>
          <w:sz w:val="24"/>
          <w:szCs w:val="24"/>
        </w:rPr>
        <w:t>31</w:t>
      </w:r>
      <w:r w:rsidRPr="000D7F21">
        <w:rPr>
          <w:color w:val="auto"/>
          <w:sz w:val="24"/>
          <w:szCs w:val="24"/>
        </w:rPr>
        <w:t>)</w:t>
      </w:r>
      <w:r w:rsidR="004D0E2F">
        <w:rPr>
          <w:color w:val="auto"/>
          <w:sz w:val="24"/>
          <w:szCs w:val="24"/>
        </w:rPr>
        <w:t xml:space="preserve"> </w:t>
      </w:r>
      <w:r w:rsidR="004D0E2F" w:rsidRPr="004D0E2F">
        <w:rPr>
          <w:b/>
          <w:bCs/>
          <w:color w:val="auto"/>
          <w:sz w:val="24"/>
          <w:szCs w:val="24"/>
          <w:highlight w:val="yellow"/>
        </w:rPr>
        <w:t>&lt;norādīt iepirkuma daļu&gt;</w:t>
      </w:r>
      <w:r w:rsidRPr="000D7F21">
        <w:rPr>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liecina g</w:t>
      </w:r>
      <w:r w:rsidR="00132841">
        <w:t xml:space="preserve">atavību piegādāt uz savu </w:t>
      </w:r>
      <w:r w:rsidR="00A731E2">
        <w:t>noliktavu</w:t>
      </w:r>
      <w:r w:rsidR="00132841">
        <w:t xml:space="preserve"> un pārdot Pasūtītājam</w:t>
      </w:r>
      <w:r w:rsidR="00953466">
        <w:t xml:space="preserve"> </w:t>
      </w:r>
      <w:r w:rsidR="00A731E2">
        <w:t>Iepirkumā 1.-5.</w:t>
      </w:r>
      <w:r w:rsidR="00100E47">
        <w:t xml:space="preserve"> da</w:t>
      </w:r>
      <w:r w:rsidR="00132841">
        <w:t>ļa</w:t>
      </w:r>
      <w:r w:rsidR="00A731E2">
        <w:t>s</w:t>
      </w:r>
      <w:r w:rsidR="00132841">
        <w:t xml:space="preserve"> noteiktās preces</w:t>
      </w:r>
      <w:r w:rsidR="00B93513">
        <w:t xml:space="preserve"> </w:t>
      </w:r>
      <w:r w:rsidR="00132841">
        <w:t xml:space="preserve">un </w:t>
      </w:r>
      <w:r w:rsidR="00BB1865">
        <w:t>pēc Pasūtītāja atsevišķa pieprasījuma veikt preču piegādi</w:t>
      </w:r>
      <w:r w:rsidR="00132841">
        <w:t xml:space="preserve"> </w:t>
      </w:r>
      <w:r w:rsidR="00BB1865">
        <w:t>uz Pasūtītāja norādīto remonta darbu veikšanas vietu;</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B1865">
        <w:t>iepirkuma līguma</w:t>
      </w:r>
      <w:r w:rsidRPr="00661227">
        <w:t xml:space="preserve"> noslēgšanai, bet ne ilgāk kā </w:t>
      </w:r>
      <w:r w:rsidR="00E96440">
        <w:t>(atbilstoši nolikuma prasībām);</w:t>
      </w:r>
    </w:p>
    <w:p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BB1865">
        <w:t>iepirkuma līguma</w:t>
      </w:r>
      <w:r w:rsidRPr="00B5494E">
        <w:t xml:space="preserve"> projekta noteikumiem un ir gatavs </w:t>
      </w:r>
      <w:r w:rsidR="000D50E1">
        <w:t>iepirkuma līguma</w:t>
      </w:r>
      <w:r w:rsidR="00CF2ED8" w:rsidRPr="00B5494E">
        <w:t xml:space="preserve"> tiesību piešķiršanas </w:t>
      </w:r>
      <w:r w:rsidR="000D50E1">
        <w:t>gadījumā noslēgt līgumu</w:t>
      </w:r>
      <w:r w:rsidRPr="00B5494E">
        <w:t xml:space="preserve"> ar pasūtītāju saskaņā ar </w:t>
      </w:r>
      <w:r w:rsidR="00CF2ED8" w:rsidRPr="00B5494E">
        <w:t xml:space="preserve">nolikumam </w:t>
      </w:r>
      <w:r w:rsidRPr="00B5494E">
        <w:t xml:space="preserve">pievienotā </w:t>
      </w:r>
      <w:r w:rsidR="000D50E1">
        <w:t xml:space="preserve">līguma </w:t>
      </w:r>
      <w:r w:rsidRPr="00B5494E">
        <w:t xml:space="preserve">projekta </w:t>
      </w:r>
      <w:r w:rsidR="00CF2ED8" w:rsidRPr="00B5494E">
        <w:t>noteikumiem</w:t>
      </w:r>
      <w:r w:rsidRPr="00B5494E">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662863" w:rsidRDefault="00662863" w:rsidP="004711EA">
      <w:pPr>
        <w:pStyle w:val="tv2131"/>
        <w:ind w:firstLine="0"/>
        <w:jc w:val="right"/>
        <w:rPr>
          <w:color w:val="auto"/>
          <w:sz w:val="24"/>
          <w:szCs w:val="24"/>
        </w:rPr>
      </w:pPr>
    </w:p>
    <w:p w:rsidR="000D50E1" w:rsidRDefault="000D50E1" w:rsidP="004711EA">
      <w:pPr>
        <w:pStyle w:val="tv2131"/>
        <w:ind w:firstLine="0"/>
        <w:jc w:val="right"/>
        <w:rPr>
          <w:color w:val="auto"/>
          <w:sz w:val="24"/>
          <w:szCs w:val="24"/>
        </w:rPr>
      </w:pPr>
    </w:p>
    <w:p w:rsidR="000D50E1" w:rsidRDefault="000D50E1" w:rsidP="004711EA">
      <w:pPr>
        <w:pStyle w:val="tv2131"/>
        <w:ind w:firstLine="0"/>
        <w:jc w:val="right"/>
        <w:rPr>
          <w:color w:val="auto"/>
          <w:sz w:val="24"/>
          <w:szCs w:val="24"/>
        </w:rPr>
      </w:pPr>
    </w:p>
    <w:p w:rsidR="004711EA" w:rsidRDefault="004711EA" w:rsidP="004711EA">
      <w:pPr>
        <w:pStyle w:val="tv2131"/>
        <w:ind w:firstLine="0"/>
        <w:jc w:val="right"/>
        <w:rPr>
          <w:color w:val="auto"/>
          <w:sz w:val="24"/>
          <w:szCs w:val="24"/>
        </w:rPr>
      </w:pPr>
      <w:r>
        <w:rPr>
          <w:color w:val="auto"/>
          <w:sz w:val="24"/>
          <w:szCs w:val="24"/>
        </w:rPr>
        <w:lastRenderedPageBreak/>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000D50E1">
        <w:rPr>
          <w:b/>
          <w:bCs/>
          <w:color w:val="auto"/>
          <w:sz w:val="24"/>
          <w:szCs w:val="24"/>
        </w:rPr>
        <w:t>Cauruļu</w:t>
      </w:r>
      <w:r w:rsidRPr="00A07DD1">
        <w:rPr>
          <w:b/>
          <w:bCs/>
          <w:color w:val="auto"/>
          <w:sz w:val="24"/>
          <w:szCs w:val="24"/>
        </w:rPr>
        <w:t xml:space="preserve"> iegāde</w:t>
      </w:r>
      <w:r w:rsidRPr="00B850F1">
        <w:rPr>
          <w:b/>
          <w:bCs/>
          <w:color w:val="auto"/>
          <w:sz w:val="24"/>
          <w:szCs w:val="24"/>
        </w:rPr>
        <w: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9D46E1" w:rsidRPr="0072615D" w:rsidRDefault="009D46E1" w:rsidP="009D46E1">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9D46E1" w:rsidRPr="0072615D" w:rsidRDefault="009D46E1" w:rsidP="009D46E1">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9D46E1" w:rsidRPr="0072615D" w:rsidRDefault="009D46E1" w:rsidP="009D46E1">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9D46E1" w:rsidRPr="00BA440A" w:rsidRDefault="009D46E1" w:rsidP="009D46E1">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9D46E1" w:rsidRPr="0072615D" w:rsidRDefault="009D46E1" w:rsidP="009D46E1">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9D46E1" w:rsidRPr="0072615D" w:rsidRDefault="009D46E1" w:rsidP="009D46E1">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9D46E1" w:rsidRPr="0072615D" w:rsidRDefault="009D46E1" w:rsidP="009D46E1">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Pr="004711EA" w:rsidRDefault="004711EA" w:rsidP="004711EA"/>
    <w:p w:rsidR="004711EA" w:rsidRPr="004711EA" w:rsidRDefault="004711EA" w:rsidP="004711EA"/>
    <w:p w:rsidR="00EF1901" w:rsidRDefault="00EF1901">
      <w:pPr>
        <w:spacing w:after="200" w:line="276" w:lineRule="auto"/>
      </w:pPr>
      <w:r>
        <w:br w:type="page"/>
      </w:r>
    </w:p>
    <w:p w:rsidR="00890FF9" w:rsidRDefault="00890FF9" w:rsidP="004711EA">
      <w:pPr>
        <w:jc w:val="right"/>
      </w:pPr>
    </w:p>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DF3C66" w:rsidRDefault="004711EA" w:rsidP="00DF3C66">
      <w:pPr>
        <w:pStyle w:val="tv2131"/>
        <w:spacing w:line="240" w:lineRule="auto"/>
        <w:ind w:right="46" w:firstLine="0"/>
        <w:jc w:val="center"/>
        <w:rPr>
          <w:b/>
          <w:iCs/>
          <w:color w:val="auto"/>
          <w:sz w:val="24"/>
          <w:szCs w:val="24"/>
        </w:rPr>
      </w:pPr>
      <w:r w:rsidRPr="00B850F1">
        <w:rPr>
          <w:b/>
          <w:bCs/>
          <w:iCs/>
          <w:color w:val="auto"/>
          <w:sz w:val="24"/>
          <w:szCs w:val="24"/>
        </w:rPr>
        <w:t>„</w:t>
      </w:r>
      <w:r w:rsidR="000D50E1">
        <w:rPr>
          <w:b/>
          <w:bCs/>
          <w:color w:val="auto"/>
          <w:sz w:val="24"/>
          <w:szCs w:val="24"/>
        </w:rPr>
        <w:t>Cauruļu</w:t>
      </w:r>
      <w:r w:rsidRPr="00A07DD1">
        <w:rPr>
          <w:b/>
          <w:bCs/>
          <w:color w:val="auto"/>
          <w:sz w:val="24"/>
          <w:szCs w:val="24"/>
        </w:rPr>
        <w:t xml:space="preserve"> iegāde</w:t>
      </w:r>
      <w:r w:rsidRPr="00B850F1">
        <w:rPr>
          <w:b/>
          <w:bCs/>
          <w:color w:val="auto"/>
          <w:sz w:val="24"/>
          <w:szCs w:val="24"/>
        </w:rPr>
        <w:t>”</w:t>
      </w:r>
      <w:r w:rsidR="00DF3C66">
        <w:rPr>
          <w:b/>
          <w:bCs/>
          <w:color w:val="auto"/>
          <w:sz w:val="24"/>
          <w:szCs w:val="24"/>
        </w:rPr>
        <w:t xml:space="preserve"> </w:t>
      </w:r>
      <w:r w:rsidRPr="00DF3C66">
        <w:rPr>
          <w:b/>
          <w:iCs/>
          <w:color w:val="auto"/>
          <w:sz w:val="22"/>
        </w:rPr>
        <w:t>ietvaros</w:t>
      </w:r>
    </w:p>
    <w:p w:rsidR="004711EA" w:rsidRPr="00FB2890" w:rsidRDefault="004711EA" w:rsidP="004711EA">
      <w:pPr>
        <w:autoSpaceDE w:val="0"/>
        <w:autoSpaceDN w:val="0"/>
        <w:adjustRightInd w:val="0"/>
        <w:rPr>
          <w:rFonts w:ascii="Arial" w:hAnsi="Arial" w:cs="Arial"/>
          <w:b/>
          <w:bCs/>
          <w:sz w:val="20"/>
          <w:szCs w:val="20"/>
        </w:rPr>
      </w:pPr>
    </w:p>
    <w:p w:rsidR="000D50E1" w:rsidRPr="00676504" w:rsidRDefault="000D50E1" w:rsidP="000D50E1">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rsidR="000D50E1" w:rsidRPr="00676504" w:rsidRDefault="000D50E1" w:rsidP="000D50E1">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t>), papildus tam pretendents norāda piedāvājuma kopsummu attiecīgajā iepirkuma daļā katras iepirkuma daļas ietvaros atsevišķi.</w:t>
      </w:r>
    </w:p>
    <w:p w:rsidR="000D50E1" w:rsidRPr="00676504" w:rsidRDefault="000D50E1" w:rsidP="000D50E1">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0D50E1" w:rsidRPr="00676504" w:rsidRDefault="000D50E1" w:rsidP="000D50E1">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vienošanās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0D50E1" w:rsidRPr="00676504" w:rsidRDefault="000D50E1" w:rsidP="000D50E1">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0D50E1" w:rsidRPr="00676504" w:rsidRDefault="000D50E1" w:rsidP="000D50E1">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rsidR="000D50E1" w:rsidRPr="00676504" w:rsidRDefault="000D50E1" w:rsidP="000D50E1">
      <w:pPr>
        <w:autoSpaceDE w:val="0"/>
        <w:autoSpaceDN w:val="0"/>
        <w:adjustRightInd w:val="0"/>
        <w:jc w:val="both"/>
      </w:pPr>
      <w:r>
        <w:rPr>
          <w:b/>
        </w:rPr>
        <w:t>7</w:t>
      </w:r>
      <w:r w:rsidRPr="00676504">
        <w:rPr>
          <w:b/>
        </w:rPr>
        <w:t>.</w:t>
      </w:r>
      <w:r w:rsidRPr="00676504">
        <w:t xml:space="preserve"> Finanšu piedāvājums iesniedzams papīra formātā</w:t>
      </w:r>
      <w:r>
        <w:t xml:space="preserve"> un Excel formātā uz diska vai zibatmiņas</w:t>
      </w:r>
      <w:r w:rsidRPr="00676504">
        <w:t>.</w:t>
      </w:r>
    </w:p>
    <w:p w:rsidR="000D50E1" w:rsidRPr="00676504" w:rsidRDefault="000D50E1" w:rsidP="000D50E1">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rsidR="000D50E1" w:rsidRDefault="000D50E1" w:rsidP="000D50E1">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9E4415" w:rsidRDefault="009E4415" w:rsidP="004711EA"/>
    <w:p w:rsidR="009E4415" w:rsidRDefault="009E4415" w:rsidP="004711EA"/>
    <w:p w:rsidR="009E4415" w:rsidRPr="004711EA" w:rsidRDefault="009E4415" w:rsidP="004711EA">
      <w:pPr>
        <w:sectPr w:rsidR="009E4415" w:rsidRPr="004711EA" w:rsidSect="00DA4DFC">
          <w:headerReference w:type="default" r:id="rId14"/>
          <w:footerReference w:type="default" r:id="rId15"/>
          <w:footnotePr>
            <w:numRestart w:val="eachPage"/>
          </w:footnotePr>
          <w:type w:val="continuous"/>
          <w:pgSz w:w="11906" w:h="16838"/>
          <w:pgMar w:top="1134" w:right="1134" w:bottom="1134" w:left="1701" w:header="709" w:footer="709" w:gutter="0"/>
          <w:cols w:space="708"/>
          <w:titlePg/>
          <w:docGrid w:linePitch="360"/>
        </w:sectPr>
      </w:pPr>
    </w:p>
    <w:p w:rsidR="006B2982" w:rsidRPr="003C7ED8" w:rsidRDefault="00F87B0B" w:rsidP="003C7ED8">
      <w:pPr>
        <w:spacing w:after="200" w:line="276" w:lineRule="auto"/>
        <w:rPr>
          <w:bCs/>
          <w:lang w:eastAsia="en-US"/>
        </w:rPr>
      </w:pPr>
      <w:r>
        <w:br w:type="page"/>
      </w:r>
    </w:p>
    <w:p w:rsidR="00BD2CFA" w:rsidRDefault="00BD2CFA" w:rsidP="006B2982">
      <w:pPr>
        <w:spacing w:after="200" w:line="276" w:lineRule="auto"/>
        <w:rPr>
          <w:rFonts w:eastAsia="Calibri"/>
          <w:b/>
          <w:i/>
          <w:lang w:eastAsia="en-US"/>
        </w:rPr>
      </w:pPr>
    </w:p>
    <w:p w:rsidR="00662863" w:rsidRPr="003C7ED8" w:rsidRDefault="003C7ED8" w:rsidP="003C7ED8">
      <w:pPr>
        <w:spacing w:after="200" w:line="276" w:lineRule="auto"/>
        <w:jc w:val="center"/>
        <w:rPr>
          <w:rFonts w:eastAsia="Calibri"/>
          <w:b/>
          <w:lang w:eastAsia="en-US"/>
        </w:rPr>
      </w:pPr>
      <w:r>
        <w:rPr>
          <w:rFonts w:eastAsia="Calibri"/>
          <w:b/>
          <w:lang w:eastAsia="en-US"/>
        </w:rPr>
        <w:t>FINANŠU PIEDĀVĀJUMA VEIDNE</w:t>
      </w: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2834CF" w:rsidRDefault="003C7ED8" w:rsidP="00662863">
      <w:pPr>
        <w:pStyle w:val="Standard"/>
        <w:jc w:val="center"/>
        <w:rPr>
          <w:b/>
          <w:iCs/>
        </w:rPr>
      </w:pPr>
      <w:r>
        <w:rPr>
          <w:b/>
          <w:bCs/>
          <w:lang w:val="lv-LV"/>
        </w:rPr>
        <w:t xml:space="preserve">iepirkuma 1. daļas </w:t>
      </w:r>
      <w:r w:rsidRPr="003C7ED8">
        <w:rPr>
          <w:b/>
          <w:szCs w:val="22"/>
        </w:rPr>
        <w:t>“Polietilēna caurules PE100 ūdensvada tīklu remontdarbu veikšanai”</w:t>
      </w:r>
    </w:p>
    <w:p w:rsidR="002834CF" w:rsidRDefault="002834CF" w:rsidP="002834CF">
      <w:pPr>
        <w:jc w:val="center"/>
      </w:pPr>
      <w:r w:rsidRPr="0072615D">
        <w:rPr>
          <w:b/>
          <w:iCs/>
        </w:rPr>
        <w:t>ietvaros</w:t>
      </w:r>
    </w:p>
    <w:p w:rsidR="00662863" w:rsidRDefault="00662863" w:rsidP="002834CF">
      <w:pPr>
        <w:spacing w:after="200" w:line="276" w:lineRule="auto"/>
        <w:jc w:val="both"/>
        <w:rPr>
          <w:rFonts w:eastAsia="Calibri"/>
          <w:b/>
          <w:i/>
          <w:lang w:eastAsia="en-US"/>
        </w:rPr>
      </w:pPr>
    </w:p>
    <w:p w:rsidR="003C7ED8" w:rsidRDefault="003C7ED8" w:rsidP="003C7ED8">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3C7ED8" w:rsidRDefault="003C7ED8" w:rsidP="002834CF">
      <w:pPr>
        <w:spacing w:after="200" w:line="276" w:lineRule="auto"/>
        <w:jc w:val="both"/>
        <w:rPr>
          <w:rFonts w:eastAsia="Calibri"/>
          <w:b/>
          <w:i/>
          <w:u w:val="single"/>
          <w:lang w:eastAsia="en-US"/>
        </w:rPr>
      </w:pPr>
    </w:p>
    <w:p w:rsidR="008E5587" w:rsidRDefault="008E5587" w:rsidP="002834CF">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sidR="003C7ED8">
        <w:rPr>
          <w:rFonts w:eastAsia="Calibri"/>
          <w:b/>
          <w:i/>
          <w:u w:val="single"/>
          <w:lang w:eastAsia="en-US"/>
        </w:rPr>
        <w:t xml:space="preserve"> vai zibatmiņas</w:t>
      </w:r>
    </w:p>
    <w:p w:rsidR="00DF3C66" w:rsidRDefault="00DF3C66" w:rsidP="002834CF">
      <w:pPr>
        <w:spacing w:after="200" w:line="276" w:lineRule="auto"/>
        <w:jc w:val="both"/>
        <w:rPr>
          <w:rFonts w:eastAsia="Calibri"/>
          <w:b/>
          <w:i/>
          <w:u w:val="single"/>
          <w:lang w:eastAsia="en-US"/>
        </w:rPr>
      </w:pPr>
    </w:p>
    <w:tbl>
      <w:tblPr>
        <w:tblStyle w:val="TableGrid"/>
        <w:tblW w:w="9918" w:type="dxa"/>
        <w:tblInd w:w="-572" w:type="dxa"/>
        <w:tblLayout w:type="fixed"/>
        <w:tblLook w:val="04A0" w:firstRow="1" w:lastRow="0" w:firstColumn="1" w:lastColumn="0" w:noHBand="0" w:noVBand="1"/>
      </w:tblPr>
      <w:tblGrid>
        <w:gridCol w:w="562"/>
        <w:gridCol w:w="1134"/>
        <w:gridCol w:w="1276"/>
        <w:gridCol w:w="1276"/>
        <w:gridCol w:w="992"/>
        <w:gridCol w:w="1276"/>
        <w:gridCol w:w="1134"/>
        <w:gridCol w:w="1281"/>
        <w:gridCol w:w="987"/>
      </w:tblGrid>
      <w:tr w:rsidR="00DF3C66" w:rsidTr="00DF3C66">
        <w:tc>
          <w:tcPr>
            <w:tcW w:w="562" w:type="dxa"/>
            <w:vAlign w:val="center"/>
          </w:tcPr>
          <w:p w:rsidR="00DF3C66" w:rsidRPr="006A6247" w:rsidRDefault="00DF3C66" w:rsidP="00DF3C66">
            <w:pPr>
              <w:spacing w:before="100" w:beforeAutospacing="1"/>
              <w:jc w:val="center"/>
              <w:rPr>
                <w:sz w:val="20"/>
                <w:lang w:val="en-US" w:eastAsia="en-US"/>
              </w:rPr>
            </w:pPr>
            <w:proofErr w:type="spellStart"/>
            <w:r w:rsidRPr="006A6247">
              <w:rPr>
                <w:b/>
                <w:bCs/>
                <w:sz w:val="20"/>
                <w:szCs w:val="22"/>
                <w:lang w:val="en-US" w:eastAsia="en-US"/>
              </w:rPr>
              <w:t>Nr.p</w:t>
            </w:r>
            <w:proofErr w:type="spellEnd"/>
            <w:r w:rsidRPr="006A6247">
              <w:rPr>
                <w:b/>
                <w:bCs/>
                <w:sz w:val="20"/>
                <w:szCs w:val="22"/>
                <w:lang w:val="en-US" w:eastAsia="en-US"/>
              </w:rPr>
              <w:t>/k</w:t>
            </w:r>
          </w:p>
        </w:tc>
        <w:tc>
          <w:tcPr>
            <w:tcW w:w="1134" w:type="dxa"/>
            <w:vAlign w:val="center"/>
          </w:tcPr>
          <w:p w:rsidR="00DF3C66" w:rsidRPr="006A6247" w:rsidRDefault="00DF3C66" w:rsidP="00DF3C66">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diametrs</w:t>
            </w:r>
            <w:proofErr w:type="spellEnd"/>
          </w:p>
        </w:tc>
        <w:tc>
          <w:tcPr>
            <w:tcW w:w="1276" w:type="dxa"/>
            <w:vAlign w:val="center"/>
          </w:tcPr>
          <w:p w:rsidR="00DF3C66" w:rsidRPr="006A6247" w:rsidRDefault="00DF3C66" w:rsidP="00DF3C66">
            <w:pPr>
              <w:spacing w:before="100" w:beforeAutospacing="1"/>
              <w:jc w:val="center"/>
              <w:rPr>
                <w:sz w:val="20"/>
                <w:lang w:val="en-US" w:eastAsia="en-US"/>
              </w:rPr>
            </w:pPr>
            <w:r w:rsidRPr="006A6247">
              <w:rPr>
                <w:b/>
                <w:bCs/>
                <w:sz w:val="20"/>
                <w:szCs w:val="22"/>
                <w:lang w:val="en-US" w:eastAsia="en-US"/>
              </w:rPr>
              <w:t>SDR (</w:t>
            </w:r>
            <w:proofErr w:type="spellStart"/>
            <w:r w:rsidRPr="006A6247">
              <w:rPr>
                <w:b/>
                <w:bCs/>
                <w:sz w:val="20"/>
                <w:szCs w:val="22"/>
                <w:lang w:val="en-US" w:eastAsia="en-US"/>
              </w:rPr>
              <w:t>standart</w:t>
            </w:r>
            <w:proofErr w:type="spellEnd"/>
            <w:r w:rsidRPr="006A6247">
              <w:rPr>
                <w:b/>
                <w:bCs/>
                <w:sz w:val="20"/>
                <w:szCs w:val="22"/>
                <w:lang w:val="en-US" w:eastAsia="en-US"/>
              </w:rPr>
              <w:t xml:space="preserve"> </w:t>
            </w:r>
            <w:proofErr w:type="spellStart"/>
            <w:r w:rsidRPr="006A6247">
              <w:rPr>
                <w:b/>
                <w:bCs/>
                <w:sz w:val="20"/>
                <w:szCs w:val="22"/>
                <w:lang w:val="en-US" w:eastAsia="en-US"/>
              </w:rPr>
              <w:t>izmēra</w:t>
            </w:r>
            <w:proofErr w:type="spellEnd"/>
            <w:r w:rsidRPr="006A6247">
              <w:rPr>
                <w:b/>
                <w:bCs/>
                <w:sz w:val="20"/>
                <w:szCs w:val="22"/>
                <w:lang w:val="en-US" w:eastAsia="en-US"/>
              </w:rPr>
              <w:t xml:space="preserve"> </w:t>
            </w:r>
            <w:proofErr w:type="spellStart"/>
            <w:r w:rsidRPr="006A6247">
              <w:rPr>
                <w:b/>
                <w:bCs/>
                <w:sz w:val="20"/>
                <w:szCs w:val="22"/>
                <w:lang w:val="en-US" w:eastAsia="en-US"/>
              </w:rPr>
              <w:t>proporcijas</w:t>
            </w:r>
            <w:proofErr w:type="spellEnd"/>
            <w:r w:rsidRPr="006A6247">
              <w:rPr>
                <w:b/>
                <w:bCs/>
                <w:sz w:val="20"/>
                <w:szCs w:val="22"/>
                <w:lang w:val="en-US" w:eastAsia="en-US"/>
              </w:rPr>
              <w:t>)</w:t>
            </w:r>
          </w:p>
        </w:tc>
        <w:tc>
          <w:tcPr>
            <w:tcW w:w="1276" w:type="dxa"/>
            <w:vAlign w:val="center"/>
          </w:tcPr>
          <w:p w:rsidR="00DF3C66" w:rsidRPr="006A6247" w:rsidRDefault="00DF3C66" w:rsidP="00DF3C66">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nominālais</w:t>
            </w:r>
            <w:proofErr w:type="spellEnd"/>
            <w:r w:rsidRPr="006A6247">
              <w:rPr>
                <w:b/>
                <w:bCs/>
                <w:sz w:val="20"/>
                <w:szCs w:val="22"/>
                <w:lang w:val="en-US" w:eastAsia="en-US"/>
              </w:rPr>
              <w:t xml:space="preserve"> </w:t>
            </w:r>
            <w:proofErr w:type="spellStart"/>
            <w:r w:rsidRPr="006A6247">
              <w:rPr>
                <w:b/>
                <w:bCs/>
                <w:sz w:val="20"/>
                <w:szCs w:val="22"/>
                <w:lang w:val="en-US" w:eastAsia="en-US"/>
              </w:rPr>
              <w:t>spiediens</w:t>
            </w:r>
            <w:proofErr w:type="spellEnd"/>
            <w:r w:rsidRPr="006A6247">
              <w:rPr>
                <w:b/>
                <w:bCs/>
                <w:sz w:val="20"/>
                <w:szCs w:val="22"/>
                <w:lang w:val="en-US" w:eastAsia="en-US"/>
              </w:rPr>
              <w:t xml:space="preserve"> (PN)</w:t>
            </w:r>
          </w:p>
        </w:tc>
        <w:tc>
          <w:tcPr>
            <w:tcW w:w="992" w:type="dxa"/>
            <w:vAlign w:val="center"/>
          </w:tcPr>
          <w:p w:rsidR="00DF3C66" w:rsidRPr="006A6247" w:rsidRDefault="00DF3C66" w:rsidP="00DF3C66">
            <w:pPr>
              <w:spacing w:before="100" w:beforeAutospacing="1"/>
              <w:jc w:val="center"/>
              <w:rPr>
                <w:sz w:val="20"/>
                <w:lang w:val="en-US" w:eastAsia="en-US"/>
              </w:rPr>
            </w:pPr>
            <w:proofErr w:type="spellStart"/>
            <w:r w:rsidRPr="006A6247">
              <w:rPr>
                <w:b/>
                <w:bCs/>
                <w:sz w:val="20"/>
                <w:szCs w:val="22"/>
                <w:lang w:val="en-US" w:eastAsia="en-US"/>
              </w:rPr>
              <w:t>Piegādes</w:t>
            </w:r>
            <w:proofErr w:type="spellEnd"/>
            <w:r w:rsidRPr="006A6247">
              <w:rPr>
                <w:b/>
                <w:bCs/>
                <w:sz w:val="20"/>
                <w:szCs w:val="22"/>
                <w:lang w:val="en-US" w:eastAsia="en-US"/>
              </w:rPr>
              <w:t xml:space="preserve"> </w:t>
            </w: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garums</w:t>
            </w:r>
            <w:proofErr w:type="spellEnd"/>
          </w:p>
        </w:tc>
        <w:tc>
          <w:tcPr>
            <w:tcW w:w="1276" w:type="dxa"/>
            <w:vAlign w:val="center"/>
          </w:tcPr>
          <w:p w:rsidR="00DF3C66" w:rsidRPr="006A6247" w:rsidRDefault="00DF3C66" w:rsidP="00DF3C66">
            <w:pPr>
              <w:spacing w:before="100" w:beforeAutospacing="1"/>
              <w:jc w:val="center"/>
              <w:rPr>
                <w:sz w:val="20"/>
                <w:lang w:val="en-US" w:eastAsia="en-US"/>
              </w:rPr>
            </w:pPr>
            <w:proofErr w:type="spellStart"/>
            <w:r w:rsidRPr="006A6247">
              <w:rPr>
                <w:b/>
                <w:bCs/>
                <w:sz w:val="20"/>
                <w:szCs w:val="22"/>
                <w:lang w:val="en-US" w:eastAsia="en-US"/>
              </w:rPr>
              <w:t>Caurules</w:t>
            </w:r>
            <w:proofErr w:type="spellEnd"/>
            <w:r w:rsidRPr="006A6247">
              <w:rPr>
                <w:b/>
                <w:bCs/>
                <w:sz w:val="20"/>
                <w:szCs w:val="22"/>
                <w:lang w:val="en-US" w:eastAsia="en-US"/>
              </w:rPr>
              <w:t xml:space="preserve"> </w:t>
            </w:r>
            <w:proofErr w:type="spellStart"/>
            <w:r w:rsidRPr="006A6247">
              <w:rPr>
                <w:b/>
                <w:bCs/>
                <w:sz w:val="20"/>
                <w:szCs w:val="22"/>
                <w:lang w:val="en-US" w:eastAsia="en-US"/>
              </w:rPr>
              <w:t>materiāls</w:t>
            </w:r>
            <w:proofErr w:type="spellEnd"/>
            <w:r w:rsidRPr="006A6247">
              <w:rPr>
                <w:b/>
                <w:bCs/>
                <w:sz w:val="20"/>
                <w:szCs w:val="22"/>
                <w:lang w:val="en-US" w:eastAsia="en-US"/>
              </w:rPr>
              <w:t xml:space="preserve"> (</w:t>
            </w:r>
            <w:proofErr w:type="spellStart"/>
            <w:r w:rsidRPr="006A6247">
              <w:rPr>
                <w:b/>
                <w:bCs/>
                <w:sz w:val="20"/>
                <w:szCs w:val="22"/>
                <w:lang w:val="en-US" w:eastAsia="en-US"/>
              </w:rPr>
              <w:t>polietilēna</w:t>
            </w:r>
            <w:proofErr w:type="spellEnd"/>
            <w:r w:rsidRPr="006A6247">
              <w:rPr>
                <w:b/>
                <w:bCs/>
                <w:sz w:val="20"/>
                <w:szCs w:val="22"/>
                <w:lang w:val="en-US" w:eastAsia="en-US"/>
              </w:rPr>
              <w:t xml:space="preserve"> </w:t>
            </w:r>
            <w:proofErr w:type="spellStart"/>
            <w:r w:rsidRPr="006A6247">
              <w:rPr>
                <w:b/>
                <w:bCs/>
                <w:sz w:val="20"/>
                <w:szCs w:val="22"/>
                <w:lang w:val="en-US" w:eastAsia="en-US"/>
              </w:rPr>
              <w:t>veids</w:t>
            </w:r>
            <w:proofErr w:type="spellEnd"/>
            <w:r w:rsidRPr="006A6247">
              <w:rPr>
                <w:b/>
                <w:bCs/>
                <w:sz w:val="20"/>
                <w:szCs w:val="22"/>
                <w:lang w:val="en-US" w:eastAsia="en-US"/>
              </w:rPr>
              <w:t>)</w:t>
            </w:r>
          </w:p>
        </w:tc>
        <w:tc>
          <w:tcPr>
            <w:tcW w:w="1134" w:type="dxa"/>
            <w:vAlign w:val="center"/>
          </w:tcPr>
          <w:p w:rsidR="00DF3C66" w:rsidRPr="00940CE6" w:rsidRDefault="00DF3C66" w:rsidP="00DF3C66">
            <w:pPr>
              <w:spacing w:before="100" w:beforeAutospacing="1"/>
              <w:jc w:val="center"/>
              <w:rPr>
                <w:sz w:val="20"/>
                <w:szCs w:val="20"/>
                <w:lang w:val="en-US" w:eastAsia="en-US"/>
              </w:rPr>
            </w:pPr>
            <w:proofErr w:type="spellStart"/>
            <w:r w:rsidRPr="00940CE6">
              <w:rPr>
                <w:b/>
                <w:bCs/>
                <w:sz w:val="20"/>
                <w:szCs w:val="20"/>
                <w:lang w:val="en-US" w:eastAsia="en-US"/>
              </w:rPr>
              <w:t>Plānotais</w:t>
            </w:r>
            <w:proofErr w:type="spellEnd"/>
            <w:r w:rsidRPr="00940CE6">
              <w:rPr>
                <w:b/>
                <w:bCs/>
                <w:sz w:val="20"/>
                <w:szCs w:val="20"/>
                <w:lang w:val="en-US" w:eastAsia="en-US"/>
              </w:rPr>
              <w:t xml:space="preserve"> </w:t>
            </w:r>
            <w:proofErr w:type="spellStart"/>
            <w:r w:rsidRPr="00940CE6">
              <w:rPr>
                <w:b/>
                <w:bCs/>
                <w:sz w:val="20"/>
                <w:szCs w:val="20"/>
                <w:lang w:val="en-US" w:eastAsia="en-US"/>
              </w:rPr>
              <w:t>iepirkuma</w:t>
            </w:r>
            <w:proofErr w:type="spellEnd"/>
            <w:r w:rsidRPr="00940CE6">
              <w:rPr>
                <w:b/>
                <w:bCs/>
                <w:sz w:val="20"/>
                <w:szCs w:val="20"/>
                <w:lang w:val="en-US" w:eastAsia="en-US"/>
              </w:rPr>
              <w:t xml:space="preserve"> </w:t>
            </w:r>
            <w:proofErr w:type="spellStart"/>
            <w:r w:rsidRPr="00940CE6">
              <w:rPr>
                <w:b/>
                <w:bCs/>
                <w:sz w:val="20"/>
                <w:szCs w:val="20"/>
                <w:lang w:val="en-US" w:eastAsia="en-US"/>
              </w:rPr>
              <w:t>apjoms</w:t>
            </w:r>
            <w:proofErr w:type="spellEnd"/>
            <w:r w:rsidRPr="00940CE6">
              <w:rPr>
                <w:b/>
                <w:bCs/>
                <w:sz w:val="20"/>
                <w:szCs w:val="20"/>
                <w:lang w:val="en-US" w:eastAsia="en-US"/>
              </w:rPr>
              <w:t xml:space="preserve"> (m)</w:t>
            </w:r>
            <w:r>
              <w:rPr>
                <w:rStyle w:val="FootnoteReference"/>
                <w:b/>
                <w:bCs/>
                <w:sz w:val="20"/>
                <w:szCs w:val="20"/>
                <w:lang w:val="en-US" w:eastAsia="en-US"/>
              </w:rPr>
              <w:footnoteReference w:id="1"/>
            </w:r>
          </w:p>
        </w:tc>
        <w:tc>
          <w:tcPr>
            <w:tcW w:w="1281" w:type="dxa"/>
          </w:tcPr>
          <w:p w:rsidR="00DF3C66" w:rsidRPr="003F7CC6" w:rsidRDefault="00DF3C66" w:rsidP="00DF3C66">
            <w:pPr>
              <w:spacing w:before="100" w:beforeAutospacing="1"/>
              <w:rPr>
                <w:b/>
                <w:sz w:val="20"/>
                <w:lang w:val="en-US"/>
              </w:rPr>
            </w:pPr>
            <w:r w:rsidRPr="003F7CC6">
              <w:rPr>
                <w:b/>
                <w:sz w:val="20"/>
                <w:lang w:val="en-US"/>
              </w:rPr>
              <w:t>Cena par 1</w:t>
            </w:r>
            <w:r>
              <w:rPr>
                <w:b/>
                <w:sz w:val="20"/>
                <w:lang w:val="en-US"/>
              </w:rPr>
              <w:t xml:space="preserve"> </w:t>
            </w:r>
            <w:proofErr w:type="spellStart"/>
            <w:r w:rsidRPr="003F7CC6">
              <w:rPr>
                <w:b/>
                <w:sz w:val="20"/>
                <w:lang w:val="en-US"/>
              </w:rPr>
              <w:t>garum</w:t>
            </w:r>
            <w:r>
              <w:rPr>
                <w:b/>
                <w:sz w:val="20"/>
                <w:lang w:val="en-US"/>
              </w:rPr>
              <w:t>-</w:t>
            </w:r>
            <w:r w:rsidRPr="003F7CC6">
              <w:rPr>
                <w:b/>
                <w:sz w:val="20"/>
                <w:lang w:val="en-US"/>
              </w:rPr>
              <w:t>metru</w:t>
            </w:r>
            <w:proofErr w:type="spellEnd"/>
            <w:r w:rsidRPr="003F7CC6">
              <w:rPr>
                <w:b/>
                <w:sz w:val="20"/>
                <w:lang w:val="en-US"/>
              </w:rPr>
              <w:t>, bez PVN, EUR</w:t>
            </w:r>
            <w:r w:rsidRPr="003F7CC6">
              <w:rPr>
                <w:rStyle w:val="FootnoteReference"/>
                <w:b/>
                <w:sz w:val="20"/>
                <w:lang w:val="en-US"/>
              </w:rPr>
              <w:footnoteReference w:id="2"/>
            </w:r>
          </w:p>
        </w:tc>
        <w:tc>
          <w:tcPr>
            <w:tcW w:w="987" w:type="dxa"/>
          </w:tcPr>
          <w:p w:rsidR="00DF3C66" w:rsidRPr="003F7CC6" w:rsidRDefault="00DF3C66" w:rsidP="00DF3C66">
            <w:pPr>
              <w:spacing w:before="100" w:beforeAutospacing="1"/>
              <w:rPr>
                <w:b/>
                <w:sz w:val="20"/>
                <w:lang w:val="en-US"/>
              </w:rPr>
            </w:pPr>
            <w:proofErr w:type="spellStart"/>
            <w:r w:rsidRPr="003F7CC6">
              <w:rPr>
                <w:b/>
                <w:sz w:val="20"/>
                <w:lang w:val="en-US"/>
              </w:rPr>
              <w:t>Kopā</w:t>
            </w:r>
            <w:proofErr w:type="spellEnd"/>
            <w:r w:rsidRPr="003F7CC6">
              <w:rPr>
                <w:b/>
                <w:sz w:val="20"/>
                <w:lang w:val="en-US"/>
              </w:rPr>
              <w:t xml:space="preserve"> bez PVN, EUR</w:t>
            </w:r>
            <w:r w:rsidRPr="003F7CC6">
              <w:rPr>
                <w:rStyle w:val="FootnoteReference"/>
                <w:b/>
                <w:sz w:val="20"/>
                <w:lang w:val="en-US"/>
              </w:rPr>
              <w:footnoteReference w:id="3"/>
            </w: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1</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20x2,0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50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2</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25x2,3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50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3</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32x3,0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1000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4</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40x3,7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50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5</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50x4,6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50m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50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6</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 xml:space="preserve">DN 63x5,8 </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300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7</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DN 75x6,8</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12m</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24</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8</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DN 90x8,2</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12m</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24</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9</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DN</w:t>
            </w:r>
            <w:r>
              <w:rPr>
                <w:sz w:val="22"/>
                <w:szCs w:val="22"/>
                <w:lang w:val="en-US" w:eastAsia="en-US"/>
              </w:rPr>
              <w:t xml:space="preserve"> </w:t>
            </w:r>
            <w:r w:rsidRPr="009A7277">
              <w:rPr>
                <w:sz w:val="22"/>
                <w:szCs w:val="22"/>
                <w:lang w:val="en-US" w:eastAsia="en-US"/>
              </w:rPr>
              <w:t>110x10,0</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100m (</w:t>
            </w:r>
            <w:proofErr w:type="spellStart"/>
            <w:r w:rsidRPr="009A7277">
              <w:rPr>
                <w:sz w:val="22"/>
                <w:szCs w:val="22"/>
                <w:lang w:val="en-US" w:eastAsia="en-US"/>
              </w:rPr>
              <w:t>ruļļos</w:t>
            </w:r>
            <w:proofErr w:type="spellEnd"/>
            <w:r w:rsidRPr="009A7277">
              <w:rPr>
                <w:sz w:val="22"/>
                <w:szCs w:val="22"/>
                <w:lang w:val="en-US" w:eastAsia="en-US"/>
              </w:rPr>
              <w:t>)</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1200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9A7277" w:rsidRDefault="00DF3C66" w:rsidP="00370F2D">
            <w:pPr>
              <w:spacing w:before="100" w:beforeAutospacing="1"/>
              <w:jc w:val="center"/>
              <w:rPr>
                <w:sz w:val="22"/>
                <w:szCs w:val="22"/>
                <w:lang w:val="en-US" w:eastAsia="en-US"/>
              </w:rPr>
            </w:pPr>
            <w:r w:rsidRPr="009A7277">
              <w:rPr>
                <w:b/>
                <w:bCs/>
                <w:sz w:val="22"/>
                <w:szCs w:val="22"/>
                <w:lang w:val="en-US" w:eastAsia="en-US"/>
              </w:rPr>
              <w:t>10</w:t>
            </w:r>
          </w:p>
        </w:tc>
        <w:tc>
          <w:tcPr>
            <w:tcW w:w="1134"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DN</w:t>
            </w:r>
            <w:r>
              <w:rPr>
                <w:sz w:val="22"/>
                <w:szCs w:val="22"/>
                <w:lang w:val="en-US" w:eastAsia="en-US"/>
              </w:rPr>
              <w:t xml:space="preserve"> </w:t>
            </w:r>
            <w:r w:rsidRPr="009A7277">
              <w:rPr>
                <w:sz w:val="22"/>
                <w:szCs w:val="22"/>
                <w:lang w:val="en-US" w:eastAsia="en-US"/>
              </w:rPr>
              <w:t>110x10,0</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SDR 11</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PN 16</w:t>
            </w:r>
          </w:p>
        </w:tc>
        <w:tc>
          <w:tcPr>
            <w:tcW w:w="992"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12m</w:t>
            </w:r>
          </w:p>
        </w:tc>
        <w:tc>
          <w:tcPr>
            <w:tcW w:w="1276" w:type="dxa"/>
          </w:tcPr>
          <w:p w:rsidR="00DF3C66" w:rsidRPr="009A7277" w:rsidRDefault="00DF3C66" w:rsidP="00370F2D">
            <w:pPr>
              <w:spacing w:before="100" w:beforeAutospacing="1"/>
              <w:rPr>
                <w:sz w:val="22"/>
                <w:szCs w:val="22"/>
                <w:lang w:val="en-US" w:eastAsia="en-US"/>
              </w:rPr>
            </w:pPr>
            <w:r w:rsidRPr="009A7277">
              <w:rPr>
                <w:sz w:val="22"/>
                <w:szCs w:val="22"/>
                <w:lang w:val="en-US" w:eastAsia="en-US"/>
              </w:rPr>
              <w:t>PE 100</w:t>
            </w:r>
          </w:p>
        </w:tc>
        <w:tc>
          <w:tcPr>
            <w:tcW w:w="1134" w:type="dxa"/>
          </w:tcPr>
          <w:p w:rsidR="00DF3C66" w:rsidRPr="009A7277" w:rsidRDefault="00DF3C66" w:rsidP="00370F2D">
            <w:pPr>
              <w:spacing w:before="100" w:beforeAutospacing="1"/>
              <w:jc w:val="center"/>
              <w:rPr>
                <w:sz w:val="22"/>
                <w:szCs w:val="22"/>
                <w:lang w:val="en-US" w:eastAsia="en-US"/>
              </w:rPr>
            </w:pPr>
            <w:r w:rsidRPr="009A7277">
              <w:rPr>
                <w:sz w:val="22"/>
                <w:szCs w:val="22"/>
                <w:lang w:val="en-US" w:eastAsia="en-US"/>
              </w:rPr>
              <w:t>600</w:t>
            </w:r>
          </w:p>
        </w:tc>
        <w:tc>
          <w:tcPr>
            <w:tcW w:w="1281" w:type="dxa"/>
          </w:tcPr>
          <w:p w:rsidR="00DF3C66" w:rsidRPr="009A7277" w:rsidRDefault="00DF3C66" w:rsidP="00370F2D">
            <w:pPr>
              <w:spacing w:before="100" w:beforeAutospacing="1"/>
              <w:jc w:val="center"/>
              <w:rPr>
                <w:sz w:val="22"/>
                <w:szCs w:val="22"/>
                <w:lang w:val="en-US" w:eastAsia="en-US"/>
              </w:rPr>
            </w:pPr>
          </w:p>
        </w:tc>
        <w:tc>
          <w:tcPr>
            <w:tcW w:w="987" w:type="dxa"/>
          </w:tcPr>
          <w:p w:rsidR="00DF3C66" w:rsidRPr="009A7277"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lastRenderedPageBreak/>
              <w:t>11</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110x6,6</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100m (</w:t>
            </w:r>
            <w:proofErr w:type="spellStart"/>
            <w:r w:rsidRPr="002F6944">
              <w:rPr>
                <w:sz w:val="22"/>
                <w:szCs w:val="22"/>
                <w:lang w:val="en-US" w:eastAsia="en-US"/>
              </w:rPr>
              <w:t>ruļļos</w:t>
            </w:r>
            <w:proofErr w:type="spellEnd"/>
            <w:r w:rsidRPr="002F6944">
              <w:rPr>
                <w:sz w:val="22"/>
                <w:szCs w:val="22"/>
                <w:lang w:val="en-US" w:eastAsia="en-US"/>
              </w:rPr>
              <w:t>)</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600</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12</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125x11,4</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11</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16</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24</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13</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125x7,4</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24</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17</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140x8,3</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18</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160x14,6</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11</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16</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19</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160x9,5</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20</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180x10,7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21</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sz w:val="22"/>
                <w:szCs w:val="22"/>
                <w:lang w:val="en-US" w:eastAsia="en-US"/>
              </w:rPr>
              <w:t xml:space="preserve"> </w:t>
            </w:r>
            <w:r w:rsidRPr="002F6944">
              <w:rPr>
                <w:sz w:val="22"/>
                <w:szCs w:val="22"/>
                <w:lang w:val="en-US" w:eastAsia="en-US"/>
              </w:rPr>
              <w:t>200x11,9</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22</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225x13,4</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23</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250x14,8</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24</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280x16,6</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25</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315x18,7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26</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355x21,1</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27</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400x23,7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28</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w:t>
            </w:r>
            <w:r>
              <w:rPr>
                <w:lang w:val="en-US" w:eastAsia="en-US"/>
              </w:rPr>
              <w:t xml:space="preserve"> </w:t>
            </w:r>
            <w:r w:rsidRPr="002F6944">
              <w:rPr>
                <w:sz w:val="22"/>
                <w:szCs w:val="22"/>
                <w:lang w:val="en-US" w:eastAsia="en-US"/>
              </w:rPr>
              <w:t>450x26,5</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 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370F2D">
            <w:pPr>
              <w:spacing w:before="100" w:beforeAutospacing="1"/>
              <w:jc w:val="center"/>
              <w:rPr>
                <w:lang w:val="en-US" w:eastAsia="en-US"/>
              </w:rPr>
            </w:pPr>
            <w:r w:rsidRPr="002F6944">
              <w:rPr>
                <w:b/>
                <w:bCs/>
                <w:sz w:val="22"/>
                <w:szCs w:val="22"/>
                <w:lang w:val="en-US" w:eastAsia="en-US"/>
              </w:rPr>
              <w:t>29</w:t>
            </w:r>
          </w:p>
        </w:tc>
        <w:tc>
          <w:tcPr>
            <w:tcW w:w="1134" w:type="dxa"/>
          </w:tcPr>
          <w:p w:rsidR="00DF3C66" w:rsidRPr="002F6944" w:rsidRDefault="00DF3C66" w:rsidP="00370F2D">
            <w:pPr>
              <w:spacing w:before="100" w:beforeAutospacing="1"/>
              <w:rPr>
                <w:lang w:val="en-US" w:eastAsia="en-US"/>
              </w:rPr>
            </w:pPr>
            <w:r w:rsidRPr="002F6944">
              <w:rPr>
                <w:sz w:val="22"/>
                <w:szCs w:val="22"/>
                <w:lang w:val="en-US" w:eastAsia="en-US"/>
              </w:rPr>
              <w:t>DN 500x29,7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SDR 17</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PN10</w:t>
            </w:r>
          </w:p>
        </w:tc>
        <w:tc>
          <w:tcPr>
            <w:tcW w:w="992" w:type="dxa"/>
          </w:tcPr>
          <w:p w:rsidR="00DF3C66" w:rsidRPr="002F6944" w:rsidRDefault="00DF3C66" w:rsidP="00370F2D">
            <w:pPr>
              <w:spacing w:before="100" w:beforeAutospacing="1"/>
              <w:rPr>
                <w:lang w:val="en-US" w:eastAsia="en-US"/>
              </w:rPr>
            </w:pPr>
            <w:r w:rsidRPr="002F6944">
              <w:rPr>
                <w:sz w:val="22"/>
                <w:szCs w:val="22"/>
                <w:lang w:val="en-US" w:eastAsia="en-US"/>
              </w:rPr>
              <w:t>12m</w:t>
            </w:r>
          </w:p>
        </w:tc>
        <w:tc>
          <w:tcPr>
            <w:tcW w:w="1276" w:type="dxa"/>
          </w:tcPr>
          <w:p w:rsidR="00DF3C66" w:rsidRPr="002F6944" w:rsidRDefault="00DF3C66" w:rsidP="00370F2D">
            <w:pPr>
              <w:spacing w:before="100" w:beforeAutospacing="1"/>
              <w:rPr>
                <w:lang w:val="en-US" w:eastAsia="en-US"/>
              </w:rPr>
            </w:pPr>
            <w:r w:rsidRPr="002F6944">
              <w:rPr>
                <w:sz w:val="22"/>
                <w:szCs w:val="22"/>
                <w:lang w:val="en-US" w:eastAsia="en-US"/>
              </w:rPr>
              <w:t>PE 100</w:t>
            </w:r>
          </w:p>
        </w:tc>
        <w:tc>
          <w:tcPr>
            <w:tcW w:w="1134" w:type="dxa"/>
          </w:tcPr>
          <w:p w:rsidR="00DF3C66" w:rsidRPr="002F6944" w:rsidRDefault="00DF3C66" w:rsidP="00370F2D">
            <w:pPr>
              <w:spacing w:before="100" w:beforeAutospacing="1"/>
              <w:jc w:val="center"/>
              <w:rPr>
                <w:lang w:val="en-US" w:eastAsia="en-US"/>
              </w:rPr>
            </w:pPr>
            <w:r w:rsidRPr="002F6944">
              <w:rPr>
                <w:sz w:val="22"/>
                <w:szCs w:val="22"/>
                <w:lang w:val="en-US" w:eastAsia="en-US"/>
              </w:rPr>
              <w:t>12</w:t>
            </w:r>
          </w:p>
        </w:tc>
        <w:tc>
          <w:tcPr>
            <w:tcW w:w="1281" w:type="dxa"/>
          </w:tcPr>
          <w:p w:rsidR="00DF3C66" w:rsidRPr="002F6944" w:rsidRDefault="00DF3C66" w:rsidP="00370F2D">
            <w:pPr>
              <w:spacing w:before="100" w:beforeAutospacing="1"/>
              <w:jc w:val="center"/>
              <w:rPr>
                <w:sz w:val="22"/>
                <w:szCs w:val="22"/>
                <w:lang w:val="en-US" w:eastAsia="en-US"/>
              </w:rPr>
            </w:pPr>
          </w:p>
        </w:tc>
        <w:tc>
          <w:tcPr>
            <w:tcW w:w="987" w:type="dxa"/>
          </w:tcPr>
          <w:p w:rsidR="00DF3C66" w:rsidRPr="002F6944" w:rsidRDefault="00DF3C66" w:rsidP="00370F2D">
            <w:pPr>
              <w:spacing w:before="100" w:beforeAutospacing="1"/>
              <w:jc w:val="center"/>
              <w:rPr>
                <w:sz w:val="22"/>
                <w:szCs w:val="22"/>
                <w:lang w:val="en-US" w:eastAsia="en-US"/>
              </w:rPr>
            </w:pPr>
          </w:p>
        </w:tc>
      </w:tr>
      <w:tr w:rsidR="00DF3C66" w:rsidTr="00DF3C66">
        <w:tc>
          <w:tcPr>
            <w:tcW w:w="562" w:type="dxa"/>
            <w:vAlign w:val="center"/>
          </w:tcPr>
          <w:p w:rsidR="00DF3C66" w:rsidRPr="002F6944" w:rsidRDefault="00DF3C66" w:rsidP="00DF3C66">
            <w:pPr>
              <w:spacing w:before="100" w:beforeAutospacing="1"/>
              <w:jc w:val="center"/>
              <w:rPr>
                <w:b/>
                <w:bCs/>
                <w:sz w:val="22"/>
                <w:szCs w:val="22"/>
                <w:lang w:val="en-US" w:eastAsia="en-US"/>
              </w:rPr>
            </w:pPr>
          </w:p>
        </w:tc>
        <w:tc>
          <w:tcPr>
            <w:tcW w:w="1134" w:type="dxa"/>
          </w:tcPr>
          <w:p w:rsidR="00DF3C66" w:rsidRPr="002F6944" w:rsidRDefault="00DF3C66" w:rsidP="00DF3C66">
            <w:pPr>
              <w:spacing w:before="100" w:beforeAutospacing="1"/>
              <w:rPr>
                <w:sz w:val="22"/>
                <w:szCs w:val="22"/>
                <w:lang w:val="en-US" w:eastAsia="en-US"/>
              </w:rPr>
            </w:pPr>
          </w:p>
        </w:tc>
        <w:tc>
          <w:tcPr>
            <w:tcW w:w="1276" w:type="dxa"/>
          </w:tcPr>
          <w:p w:rsidR="00DF3C66" w:rsidRPr="002F6944" w:rsidRDefault="00DF3C66" w:rsidP="00DF3C66">
            <w:pPr>
              <w:spacing w:before="100" w:beforeAutospacing="1"/>
              <w:rPr>
                <w:sz w:val="22"/>
                <w:szCs w:val="22"/>
                <w:lang w:val="en-US" w:eastAsia="en-US"/>
              </w:rPr>
            </w:pPr>
          </w:p>
        </w:tc>
        <w:tc>
          <w:tcPr>
            <w:tcW w:w="1276" w:type="dxa"/>
          </w:tcPr>
          <w:p w:rsidR="00DF3C66" w:rsidRPr="002F6944" w:rsidRDefault="00DF3C66" w:rsidP="00DF3C66">
            <w:pPr>
              <w:spacing w:before="100" w:beforeAutospacing="1"/>
              <w:rPr>
                <w:sz w:val="22"/>
                <w:szCs w:val="22"/>
                <w:lang w:val="en-US" w:eastAsia="en-US"/>
              </w:rPr>
            </w:pPr>
          </w:p>
        </w:tc>
        <w:tc>
          <w:tcPr>
            <w:tcW w:w="992" w:type="dxa"/>
          </w:tcPr>
          <w:p w:rsidR="00DF3C66" w:rsidRPr="002F6944" w:rsidRDefault="00DF3C66" w:rsidP="00DF3C66">
            <w:pPr>
              <w:spacing w:before="100" w:beforeAutospacing="1"/>
              <w:rPr>
                <w:sz w:val="22"/>
                <w:szCs w:val="22"/>
                <w:lang w:val="en-US" w:eastAsia="en-US"/>
              </w:rPr>
            </w:pPr>
          </w:p>
        </w:tc>
        <w:tc>
          <w:tcPr>
            <w:tcW w:w="1276" w:type="dxa"/>
          </w:tcPr>
          <w:p w:rsidR="00DF3C66" w:rsidRPr="002F6944" w:rsidRDefault="00DF3C66" w:rsidP="00DF3C66">
            <w:pPr>
              <w:spacing w:before="100" w:beforeAutospacing="1"/>
              <w:rPr>
                <w:sz w:val="22"/>
                <w:szCs w:val="22"/>
                <w:lang w:val="en-US" w:eastAsia="en-US"/>
              </w:rPr>
            </w:pPr>
          </w:p>
        </w:tc>
        <w:tc>
          <w:tcPr>
            <w:tcW w:w="1134" w:type="dxa"/>
          </w:tcPr>
          <w:p w:rsidR="00DF3C66" w:rsidRPr="002F6944" w:rsidRDefault="00DF3C66" w:rsidP="00DF3C66">
            <w:pPr>
              <w:spacing w:before="100" w:beforeAutospacing="1"/>
              <w:jc w:val="center"/>
              <w:rPr>
                <w:sz w:val="22"/>
                <w:szCs w:val="22"/>
                <w:lang w:val="en-US" w:eastAsia="en-US"/>
              </w:rPr>
            </w:pPr>
          </w:p>
        </w:tc>
        <w:tc>
          <w:tcPr>
            <w:tcW w:w="1281" w:type="dxa"/>
          </w:tcPr>
          <w:p w:rsidR="00DF3C66" w:rsidRPr="003F7CC6" w:rsidRDefault="00DF3C66" w:rsidP="00DF3C66">
            <w:pPr>
              <w:spacing w:before="100" w:beforeAutospacing="1"/>
              <w:jc w:val="center"/>
              <w:rPr>
                <w:b/>
                <w:sz w:val="22"/>
                <w:szCs w:val="22"/>
                <w:lang w:val="en-US" w:eastAsia="en-US"/>
              </w:rPr>
            </w:pPr>
            <w:proofErr w:type="spellStart"/>
            <w:r w:rsidRPr="003F7CC6">
              <w:rPr>
                <w:b/>
                <w:sz w:val="22"/>
                <w:szCs w:val="22"/>
                <w:lang w:val="en-US" w:eastAsia="en-US"/>
              </w:rPr>
              <w:t>Kopā</w:t>
            </w:r>
            <w:proofErr w:type="spellEnd"/>
            <w:r>
              <w:rPr>
                <w:rStyle w:val="FootnoteReference"/>
                <w:b/>
                <w:sz w:val="22"/>
                <w:szCs w:val="22"/>
                <w:lang w:val="en-US" w:eastAsia="en-US"/>
              </w:rPr>
              <w:footnoteReference w:id="4"/>
            </w:r>
          </w:p>
        </w:tc>
        <w:tc>
          <w:tcPr>
            <w:tcW w:w="987" w:type="dxa"/>
          </w:tcPr>
          <w:p w:rsidR="00DF3C66" w:rsidRPr="00940CE6" w:rsidRDefault="00DF3C66" w:rsidP="00DF3C66">
            <w:pPr>
              <w:spacing w:before="100" w:beforeAutospacing="1"/>
              <w:jc w:val="center"/>
              <w:rPr>
                <w:sz w:val="22"/>
                <w:szCs w:val="22"/>
                <w:lang w:val="en-US" w:eastAsia="en-US"/>
              </w:rPr>
            </w:pPr>
          </w:p>
        </w:tc>
      </w:tr>
    </w:tbl>
    <w:p w:rsidR="00DF3C66" w:rsidRPr="008E5587" w:rsidRDefault="00DF3C66" w:rsidP="002834CF">
      <w:pPr>
        <w:spacing w:after="200" w:line="276" w:lineRule="auto"/>
        <w:jc w:val="both"/>
        <w:rPr>
          <w:rFonts w:eastAsia="Calibri"/>
          <w:b/>
          <w:i/>
          <w:u w:val="single"/>
          <w:lang w:eastAsia="en-US"/>
        </w:rPr>
      </w:pPr>
    </w:p>
    <w:p w:rsidR="00132841" w:rsidRDefault="00132841" w:rsidP="00132841">
      <w:pPr>
        <w:pStyle w:val="Standard"/>
        <w:jc w:val="both"/>
        <w:rPr>
          <w:lang w:val="lv-LV"/>
        </w:rPr>
      </w:pPr>
    </w:p>
    <w:p w:rsidR="00132841" w:rsidRDefault="00132841" w:rsidP="00132841">
      <w:pPr>
        <w:pStyle w:val="Standard"/>
        <w:jc w:val="both"/>
        <w:rPr>
          <w:lang w:val="lv-LV"/>
        </w:rPr>
      </w:pPr>
    </w:p>
    <w:p w:rsidR="004C3584" w:rsidRDefault="004C3584" w:rsidP="004464A2">
      <w:pPr>
        <w:tabs>
          <w:tab w:val="left" w:pos="0"/>
        </w:tabs>
      </w:pPr>
    </w:p>
    <w:p w:rsidR="004C3584" w:rsidRDefault="004C3584" w:rsidP="004464A2">
      <w:pPr>
        <w:tabs>
          <w:tab w:val="left" w:pos="0"/>
        </w:tabs>
      </w:pPr>
    </w:p>
    <w:p w:rsidR="004464A2" w:rsidRDefault="004464A2" w:rsidP="004464A2">
      <w:pPr>
        <w:tabs>
          <w:tab w:val="left" w:pos="0"/>
        </w:tabs>
      </w:pPr>
      <w:r>
        <w:t>__________________________________</w:t>
      </w:r>
    </w:p>
    <w:p w:rsidR="004464A2" w:rsidRPr="00896374" w:rsidRDefault="004464A2" w:rsidP="004464A2">
      <w:pPr>
        <w:tabs>
          <w:tab w:val="left" w:pos="0"/>
        </w:tabs>
        <w:rPr>
          <w:sz w:val="16"/>
          <w:szCs w:val="16"/>
        </w:rPr>
      </w:pPr>
      <w:r w:rsidRPr="00896374">
        <w:rPr>
          <w:sz w:val="16"/>
          <w:szCs w:val="16"/>
        </w:rPr>
        <w:t xml:space="preserve">(pārstāvja amats, paraksts, atšifrējums)                                                                                                                                                                                      </w:t>
      </w:r>
    </w:p>
    <w:p w:rsidR="00127F6E" w:rsidRDefault="00127F6E">
      <w:pPr>
        <w:spacing w:after="200" w:line="276" w:lineRule="auto"/>
        <w:rPr>
          <w:bCs/>
        </w:rPr>
      </w:pPr>
      <w:r>
        <w:rPr>
          <w:bCs/>
        </w:rPr>
        <w:br w:type="page"/>
      </w:r>
    </w:p>
    <w:p w:rsidR="003F7CC6" w:rsidRDefault="003F7CC6" w:rsidP="003F7CC6">
      <w:pPr>
        <w:spacing w:after="200" w:line="276" w:lineRule="auto"/>
        <w:jc w:val="center"/>
      </w:pPr>
      <w:r w:rsidRPr="00B7411A">
        <w:rPr>
          <w:rFonts w:eastAsia="Calibri"/>
          <w:b/>
          <w:i/>
          <w:lang w:eastAsia="en-US"/>
        </w:rPr>
        <w:lastRenderedPageBreak/>
        <w:t>FINANŠU PIEDĀVĀJUMS</w:t>
      </w:r>
    </w:p>
    <w:p w:rsidR="003F7CC6" w:rsidRPr="0072615D" w:rsidRDefault="003F7CC6" w:rsidP="003F7CC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3F7CC6" w:rsidRDefault="003F7CC6" w:rsidP="003F7CC6">
      <w:pPr>
        <w:pStyle w:val="Standard"/>
        <w:jc w:val="center"/>
      </w:pPr>
      <w:r w:rsidRPr="008F2069">
        <w:rPr>
          <w:i/>
          <w:iCs/>
        </w:rPr>
        <w:t>&lt;iepirkuma procedūras nosaukums&gt;</w:t>
      </w:r>
      <w:r>
        <w:t xml:space="preserve">, </w:t>
      </w:r>
      <w:r w:rsidRPr="008F2069">
        <w:rPr>
          <w:i/>
        </w:rPr>
        <w:t>&lt;iepirkuma identifikācijas Nr.&gt;</w:t>
      </w:r>
    </w:p>
    <w:p w:rsidR="003F7CC6" w:rsidRPr="003F7CC6" w:rsidRDefault="003F7CC6" w:rsidP="003F7CC6">
      <w:pPr>
        <w:pStyle w:val="Standard"/>
        <w:jc w:val="center"/>
        <w:rPr>
          <w:b/>
          <w:szCs w:val="22"/>
        </w:rPr>
      </w:pPr>
      <w:r>
        <w:rPr>
          <w:b/>
          <w:bCs/>
          <w:lang w:val="lv-LV"/>
        </w:rPr>
        <w:t xml:space="preserve">iepirkuma 2. daļas </w:t>
      </w:r>
      <w:r w:rsidRPr="003C7ED8">
        <w:rPr>
          <w:b/>
          <w:szCs w:val="22"/>
        </w:rPr>
        <w:t>“</w:t>
      </w:r>
      <w:r w:rsidRPr="003F7CC6">
        <w:t xml:space="preserve"> </w:t>
      </w:r>
      <w:r w:rsidRPr="003F7CC6">
        <w:rPr>
          <w:b/>
          <w:szCs w:val="22"/>
        </w:rPr>
        <w:t>Cau</w:t>
      </w:r>
      <w:r w:rsidR="00DF3C66">
        <w:rPr>
          <w:b/>
          <w:szCs w:val="22"/>
        </w:rPr>
        <w:t>rules no polietilēna bestranšejas</w:t>
      </w:r>
      <w:r w:rsidRPr="003F7CC6">
        <w:rPr>
          <w:b/>
          <w:szCs w:val="22"/>
        </w:rPr>
        <w:t xml:space="preserve"> montāžas tehnoloģijai</w:t>
      </w:r>
    </w:p>
    <w:p w:rsidR="003F7CC6" w:rsidRDefault="003F7CC6" w:rsidP="003F7CC6">
      <w:pPr>
        <w:pStyle w:val="Standard"/>
        <w:jc w:val="center"/>
        <w:rPr>
          <w:b/>
          <w:iCs/>
        </w:rPr>
      </w:pPr>
      <w:r w:rsidRPr="003F7CC6">
        <w:rPr>
          <w:b/>
          <w:szCs w:val="22"/>
        </w:rPr>
        <w:t xml:space="preserve">ūdensvada tīklu remontdarbu veikšanai </w:t>
      </w:r>
      <w:r w:rsidRPr="003C7ED8">
        <w:rPr>
          <w:b/>
          <w:szCs w:val="22"/>
        </w:rPr>
        <w:t>”</w:t>
      </w:r>
    </w:p>
    <w:p w:rsidR="003F7CC6" w:rsidRDefault="003F7CC6" w:rsidP="003F7CC6">
      <w:pPr>
        <w:jc w:val="center"/>
      </w:pPr>
      <w:r w:rsidRPr="0072615D">
        <w:rPr>
          <w:b/>
          <w:iCs/>
        </w:rPr>
        <w:t>ietvaros</w:t>
      </w:r>
    </w:p>
    <w:p w:rsidR="003F7CC6" w:rsidRDefault="003F7CC6" w:rsidP="003F7CC6">
      <w:pPr>
        <w:spacing w:after="200" w:line="276" w:lineRule="auto"/>
        <w:jc w:val="both"/>
        <w:rPr>
          <w:rFonts w:eastAsia="Calibri"/>
          <w:b/>
          <w:i/>
          <w:lang w:eastAsia="en-US"/>
        </w:rPr>
      </w:pPr>
    </w:p>
    <w:p w:rsidR="003F7CC6" w:rsidRDefault="003F7CC6" w:rsidP="003F7CC6">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3F7CC6" w:rsidRDefault="003F7CC6" w:rsidP="003F7CC6">
      <w:pPr>
        <w:spacing w:after="200" w:line="276" w:lineRule="auto"/>
        <w:jc w:val="both"/>
        <w:rPr>
          <w:rFonts w:eastAsia="Calibri"/>
          <w:b/>
          <w:i/>
          <w:u w:val="single"/>
          <w:lang w:eastAsia="en-US"/>
        </w:rPr>
      </w:pPr>
    </w:p>
    <w:p w:rsidR="003F7CC6" w:rsidRPr="008E5587" w:rsidRDefault="003F7CC6" w:rsidP="003F7CC6">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Pr>
          <w:rFonts w:eastAsia="Calibri"/>
          <w:b/>
          <w:i/>
          <w:u w:val="single"/>
          <w:lang w:eastAsia="en-US"/>
        </w:rPr>
        <w:t xml:space="preserve"> vai zibatmiņas</w:t>
      </w:r>
    </w:p>
    <w:p w:rsidR="00EF137C" w:rsidRDefault="00EF137C" w:rsidP="00210FD6">
      <w:pPr>
        <w:pStyle w:val="Header"/>
        <w:jc w:val="center"/>
        <w:rPr>
          <w:b/>
          <w:sz w:val="28"/>
          <w:szCs w:val="28"/>
        </w:rPr>
        <w:sectPr w:rsidR="00EF137C" w:rsidSect="00D1441E">
          <w:headerReference w:type="default" r:id="rId16"/>
          <w:footnotePr>
            <w:numRestart w:val="eachSect"/>
          </w:footnotePr>
          <w:type w:val="continuous"/>
          <w:pgSz w:w="11906" w:h="16838"/>
          <w:pgMar w:top="1440" w:right="1133" w:bottom="709" w:left="1800" w:header="708" w:footer="708" w:gutter="0"/>
          <w:cols w:space="708"/>
          <w:docGrid w:linePitch="360"/>
        </w:sectPr>
      </w:pP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top w:w="60" w:type="dxa"/>
          <w:left w:w="60" w:type="dxa"/>
          <w:bottom w:w="60" w:type="dxa"/>
          <w:right w:w="60" w:type="dxa"/>
        </w:tblCellMar>
        <w:tblLook w:val="04A0" w:firstRow="1" w:lastRow="0" w:firstColumn="1" w:lastColumn="0" w:noHBand="0" w:noVBand="1"/>
      </w:tblPr>
      <w:tblGrid>
        <w:gridCol w:w="649"/>
        <w:gridCol w:w="922"/>
        <w:gridCol w:w="1195"/>
        <w:gridCol w:w="1211"/>
        <w:gridCol w:w="938"/>
        <w:gridCol w:w="1352"/>
        <w:gridCol w:w="1350"/>
        <w:gridCol w:w="1346"/>
      </w:tblGrid>
      <w:tr w:rsidR="003F7CC6" w:rsidRPr="002F6944" w:rsidTr="003F7CC6">
        <w:trPr>
          <w:tblCellSpacing w:w="0" w:type="dxa"/>
        </w:trPr>
        <w:tc>
          <w:tcPr>
            <w:tcW w:w="362" w:type="pct"/>
            <w:tcMar>
              <w:top w:w="57" w:type="dxa"/>
              <w:left w:w="57" w:type="dxa"/>
              <w:bottom w:w="57" w:type="dxa"/>
              <w:right w:w="0" w:type="dxa"/>
            </w:tcMar>
            <w:vAlign w:val="center"/>
            <w:hideMark/>
          </w:tcPr>
          <w:p w:rsidR="003F7CC6" w:rsidRPr="003F7CC6" w:rsidRDefault="003F7CC6" w:rsidP="003F7CC6">
            <w:pPr>
              <w:spacing w:before="100" w:beforeAutospacing="1"/>
              <w:jc w:val="center"/>
              <w:rPr>
                <w:sz w:val="20"/>
                <w:lang w:val="en-US" w:eastAsia="en-US"/>
              </w:rPr>
            </w:pPr>
            <w:proofErr w:type="spellStart"/>
            <w:r w:rsidRPr="003F7CC6">
              <w:rPr>
                <w:b/>
                <w:bCs/>
                <w:sz w:val="20"/>
                <w:lang w:val="en-US" w:eastAsia="en-US"/>
              </w:rPr>
              <w:t>Nr.p</w:t>
            </w:r>
            <w:proofErr w:type="spellEnd"/>
            <w:r w:rsidRPr="003F7CC6">
              <w:rPr>
                <w:b/>
                <w:bCs/>
                <w:sz w:val="20"/>
                <w:lang w:val="en-US" w:eastAsia="en-US"/>
              </w:rPr>
              <w:t>/k</w:t>
            </w:r>
          </w:p>
        </w:tc>
        <w:tc>
          <w:tcPr>
            <w:tcW w:w="514" w:type="pct"/>
            <w:tcMar>
              <w:top w:w="57" w:type="dxa"/>
              <w:left w:w="57" w:type="dxa"/>
              <w:bottom w:w="57" w:type="dxa"/>
              <w:right w:w="0" w:type="dxa"/>
            </w:tcMar>
            <w:vAlign w:val="center"/>
            <w:hideMark/>
          </w:tcPr>
          <w:p w:rsidR="003F7CC6" w:rsidRPr="003F7CC6" w:rsidRDefault="003F7CC6" w:rsidP="003F7CC6">
            <w:pPr>
              <w:spacing w:before="100" w:beforeAutospacing="1"/>
              <w:jc w:val="center"/>
              <w:rPr>
                <w:sz w:val="20"/>
                <w:lang w:val="en-US" w:eastAsia="en-US"/>
              </w:rPr>
            </w:pPr>
            <w:proofErr w:type="spellStart"/>
            <w:r w:rsidRPr="003F7CC6">
              <w:rPr>
                <w:b/>
                <w:bCs/>
                <w:sz w:val="20"/>
                <w:lang w:val="en-US" w:eastAsia="en-US"/>
              </w:rPr>
              <w:t>Caurules</w:t>
            </w:r>
            <w:proofErr w:type="spellEnd"/>
            <w:r w:rsidRPr="003F7CC6">
              <w:rPr>
                <w:b/>
                <w:bCs/>
                <w:sz w:val="20"/>
                <w:lang w:val="en-US" w:eastAsia="en-US"/>
              </w:rPr>
              <w:t xml:space="preserve"> </w:t>
            </w:r>
            <w:proofErr w:type="spellStart"/>
            <w:r w:rsidRPr="003F7CC6">
              <w:rPr>
                <w:b/>
                <w:bCs/>
                <w:sz w:val="20"/>
                <w:lang w:val="en-US" w:eastAsia="en-US"/>
              </w:rPr>
              <w:t>diametrs</w:t>
            </w:r>
            <w:proofErr w:type="spellEnd"/>
          </w:p>
        </w:tc>
        <w:tc>
          <w:tcPr>
            <w:tcW w:w="667" w:type="pct"/>
            <w:tcMar>
              <w:top w:w="57" w:type="dxa"/>
              <w:left w:w="57" w:type="dxa"/>
              <w:bottom w:w="57" w:type="dxa"/>
              <w:right w:w="0" w:type="dxa"/>
            </w:tcMar>
            <w:vAlign w:val="center"/>
            <w:hideMark/>
          </w:tcPr>
          <w:p w:rsidR="003F7CC6" w:rsidRPr="003F7CC6" w:rsidRDefault="003F7CC6" w:rsidP="003F7CC6">
            <w:pPr>
              <w:spacing w:before="100" w:beforeAutospacing="1"/>
              <w:jc w:val="center"/>
              <w:rPr>
                <w:sz w:val="20"/>
                <w:lang w:val="en-US" w:eastAsia="en-US"/>
              </w:rPr>
            </w:pPr>
            <w:r w:rsidRPr="003F7CC6">
              <w:rPr>
                <w:b/>
                <w:bCs/>
                <w:sz w:val="20"/>
                <w:lang w:val="en-US" w:eastAsia="en-US"/>
              </w:rPr>
              <w:t xml:space="preserve">SDR </w:t>
            </w:r>
            <w:r w:rsidRPr="003F7CC6">
              <w:rPr>
                <w:b/>
                <w:bCs/>
                <w:i/>
                <w:iCs/>
                <w:sz w:val="20"/>
                <w:lang w:val="en-US" w:eastAsia="en-US"/>
              </w:rPr>
              <w:t>(</w:t>
            </w:r>
            <w:proofErr w:type="spellStart"/>
            <w:r w:rsidRPr="003F7CC6">
              <w:rPr>
                <w:b/>
                <w:bCs/>
                <w:i/>
                <w:iCs/>
                <w:sz w:val="20"/>
                <w:lang w:val="en-US" w:eastAsia="en-US"/>
              </w:rPr>
              <w:t>standart</w:t>
            </w:r>
            <w:proofErr w:type="spellEnd"/>
            <w:r w:rsidRPr="003F7CC6">
              <w:rPr>
                <w:b/>
                <w:bCs/>
                <w:i/>
                <w:iCs/>
                <w:sz w:val="20"/>
                <w:lang w:val="en-US" w:eastAsia="en-US"/>
              </w:rPr>
              <w:t xml:space="preserve"> </w:t>
            </w:r>
            <w:proofErr w:type="spellStart"/>
            <w:r w:rsidRPr="003F7CC6">
              <w:rPr>
                <w:b/>
                <w:bCs/>
                <w:i/>
                <w:iCs/>
                <w:sz w:val="20"/>
                <w:lang w:val="en-US" w:eastAsia="en-US"/>
              </w:rPr>
              <w:t>izmēra</w:t>
            </w:r>
            <w:proofErr w:type="spellEnd"/>
            <w:r w:rsidRPr="003F7CC6">
              <w:rPr>
                <w:b/>
                <w:bCs/>
                <w:i/>
                <w:iCs/>
                <w:sz w:val="20"/>
                <w:lang w:val="en-US" w:eastAsia="en-US"/>
              </w:rPr>
              <w:t xml:space="preserve"> </w:t>
            </w:r>
            <w:proofErr w:type="spellStart"/>
            <w:r w:rsidRPr="003F7CC6">
              <w:rPr>
                <w:b/>
                <w:bCs/>
                <w:i/>
                <w:iCs/>
                <w:sz w:val="20"/>
                <w:lang w:val="en-US" w:eastAsia="en-US"/>
              </w:rPr>
              <w:t>proporcijas</w:t>
            </w:r>
            <w:proofErr w:type="spellEnd"/>
            <w:r w:rsidRPr="003F7CC6">
              <w:rPr>
                <w:b/>
                <w:bCs/>
                <w:i/>
                <w:iCs/>
                <w:sz w:val="20"/>
                <w:lang w:val="en-US" w:eastAsia="en-US"/>
              </w:rPr>
              <w:t>)</w:t>
            </w:r>
          </w:p>
        </w:tc>
        <w:tc>
          <w:tcPr>
            <w:tcW w:w="676" w:type="pct"/>
            <w:tcMar>
              <w:top w:w="57" w:type="dxa"/>
              <w:left w:w="57" w:type="dxa"/>
              <w:bottom w:w="57" w:type="dxa"/>
              <w:right w:w="0" w:type="dxa"/>
            </w:tcMar>
            <w:vAlign w:val="center"/>
            <w:hideMark/>
          </w:tcPr>
          <w:p w:rsidR="003F7CC6" w:rsidRPr="003F7CC6" w:rsidRDefault="003F7CC6" w:rsidP="003F7CC6">
            <w:pPr>
              <w:spacing w:before="100" w:beforeAutospacing="1"/>
              <w:jc w:val="center"/>
              <w:rPr>
                <w:sz w:val="20"/>
                <w:lang w:val="en-US" w:eastAsia="en-US"/>
              </w:rPr>
            </w:pPr>
            <w:proofErr w:type="spellStart"/>
            <w:r w:rsidRPr="003F7CC6">
              <w:rPr>
                <w:b/>
                <w:bCs/>
                <w:sz w:val="20"/>
                <w:lang w:val="en-US" w:eastAsia="en-US"/>
              </w:rPr>
              <w:t>Caurules</w:t>
            </w:r>
            <w:proofErr w:type="spellEnd"/>
            <w:r w:rsidRPr="003F7CC6">
              <w:rPr>
                <w:b/>
                <w:bCs/>
                <w:sz w:val="20"/>
                <w:lang w:val="en-US" w:eastAsia="en-US"/>
              </w:rPr>
              <w:t xml:space="preserve"> </w:t>
            </w:r>
            <w:proofErr w:type="spellStart"/>
            <w:r w:rsidRPr="003F7CC6">
              <w:rPr>
                <w:b/>
                <w:bCs/>
                <w:sz w:val="20"/>
                <w:lang w:val="en-US" w:eastAsia="en-US"/>
              </w:rPr>
              <w:t>nominālais</w:t>
            </w:r>
            <w:proofErr w:type="spellEnd"/>
            <w:r w:rsidRPr="003F7CC6">
              <w:rPr>
                <w:b/>
                <w:bCs/>
                <w:sz w:val="20"/>
                <w:lang w:val="en-US" w:eastAsia="en-US"/>
              </w:rPr>
              <w:t xml:space="preserve"> </w:t>
            </w:r>
            <w:proofErr w:type="spellStart"/>
            <w:r w:rsidRPr="003F7CC6">
              <w:rPr>
                <w:b/>
                <w:bCs/>
                <w:sz w:val="20"/>
                <w:lang w:val="en-US" w:eastAsia="en-US"/>
              </w:rPr>
              <w:t>spiediens</w:t>
            </w:r>
            <w:proofErr w:type="spellEnd"/>
            <w:r w:rsidRPr="003F7CC6">
              <w:rPr>
                <w:b/>
                <w:bCs/>
                <w:sz w:val="20"/>
                <w:lang w:val="en-US" w:eastAsia="en-US"/>
              </w:rPr>
              <w:t xml:space="preserve"> (PN)</w:t>
            </w:r>
          </w:p>
        </w:tc>
        <w:tc>
          <w:tcPr>
            <w:tcW w:w="523" w:type="pct"/>
            <w:tcMar>
              <w:top w:w="57" w:type="dxa"/>
              <w:left w:w="57" w:type="dxa"/>
              <w:bottom w:w="57" w:type="dxa"/>
              <w:right w:w="0" w:type="dxa"/>
            </w:tcMar>
            <w:vAlign w:val="center"/>
            <w:hideMark/>
          </w:tcPr>
          <w:p w:rsidR="003F7CC6" w:rsidRPr="003F7CC6" w:rsidRDefault="003F7CC6" w:rsidP="003F7CC6">
            <w:pPr>
              <w:spacing w:before="100" w:beforeAutospacing="1"/>
              <w:jc w:val="center"/>
              <w:rPr>
                <w:sz w:val="20"/>
                <w:lang w:val="en-US" w:eastAsia="en-US"/>
              </w:rPr>
            </w:pPr>
            <w:proofErr w:type="spellStart"/>
            <w:r w:rsidRPr="003F7CC6">
              <w:rPr>
                <w:b/>
                <w:bCs/>
                <w:sz w:val="20"/>
                <w:lang w:val="en-US" w:eastAsia="en-US"/>
              </w:rPr>
              <w:t>Piegādes</w:t>
            </w:r>
            <w:proofErr w:type="spellEnd"/>
            <w:r w:rsidRPr="003F7CC6">
              <w:rPr>
                <w:b/>
                <w:bCs/>
                <w:sz w:val="20"/>
                <w:lang w:val="en-US" w:eastAsia="en-US"/>
              </w:rPr>
              <w:t xml:space="preserve"> </w:t>
            </w:r>
            <w:proofErr w:type="spellStart"/>
            <w:r w:rsidRPr="003F7CC6">
              <w:rPr>
                <w:b/>
                <w:bCs/>
                <w:sz w:val="20"/>
                <w:lang w:val="en-US" w:eastAsia="en-US"/>
              </w:rPr>
              <w:t>caurules</w:t>
            </w:r>
            <w:proofErr w:type="spellEnd"/>
            <w:r w:rsidRPr="003F7CC6">
              <w:rPr>
                <w:b/>
                <w:bCs/>
                <w:sz w:val="20"/>
                <w:lang w:val="en-US" w:eastAsia="en-US"/>
              </w:rPr>
              <w:t xml:space="preserve"> </w:t>
            </w:r>
            <w:proofErr w:type="spellStart"/>
            <w:r w:rsidRPr="003F7CC6">
              <w:rPr>
                <w:b/>
                <w:bCs/>
                <w:sz w:val="20"/>
                <w:lang w:val="en-US" w:eastAsia="en-US"/>
              </w:rPr>
              <w:t>garums</w:t>
            </w:r>
            <w:proofErr w:type="spellEnd"/>
          </w:p>
        </w:tc>
        <w:tc>
          <w:tcPr>
            <w:tcW w:w="754" w:type="pct"/>
            <w:tcMar>
              <w:top w:w="57" w:type="dxa"/>
              <w:left w:w="57" w:type="dxa"/>
              <w:bottom w:w="57" w:type="dxa"/>
              <w:right w:w="57" w:type="dxa"/>
            </w:tcMar>
            <w:vAlign w:val="center"/>
            <w:hideMark/>
          </w:tcPr>
          <w:p w:rsidR="003F7CC6" w:rsidRPr="003F7CC6" w:rsidRDefault="003F7CC6" w:rsidP="003F7CC6">
            <w:pPr>
              <w:spacing w:before="100" w:beforeAutospacing="1"/>
              <w:jc w:val="center"/>
              <w:rPr>
                <w:sz w:val="20"/>
                <w:lang w:val="en-US" w:eastAsia="en-US"/>
              </w:rPr>
            </w:pPr>
            <w:proofErr w:type="spellStart"/>
            <w:r w:rsidRPr="003F7CC6">
              <w:rPr>
                <w:b/>
                <w:bCs/>
                <w:sz w:val="20"/>
                <w:lang w:val="en-US" w:eastAsia="en-US"/>
              </w:rPr>
              <w:t>Plānotais</w:t>
            </w:r>
            <w:proofErr w:type="spellEnd"/>
            <w:r w:rsidRPr="003F7CC6">
              <w:rPr>
                <w:b/>
                <w:bCs/>
                <w:sz w:val="20"/>
                <w:lang w:val="en-US" w:eastAsia="en-US"/>
              </w:rPr>
              <w:t xml:space="preserve"> </w:t>
            </w:r>
            <w:proofErr w:type="spellStart"/>
            <w:r w:rsidRPr="003F7CC6">
              <w:rPr>
                <w:b/>
                <w:bCs/>
                <w:sz w:val="20"/>
                <w:lang w:val="en-US" w:eastAsia="en-US"/>
              </w:rPr>
              <w:t>iepirkuma</w:t>
            </w:r>
            <w:proofErr w:type="spellEnd"/>
            <w:r w:rsidRPr="003F7CC6">
              <w:rPr>
                <w:b/>
                <w:bCs/>
                <w:sz w:val="20"/>
                <w:lang w:val="en-US" w:eastAsia="en-US"/>
              </w:rPr>
              <w:t xml:space="preserve"> </w:t>
            </w:r>
            <w:proofErr w:type="spellStart"/>
            <w:r w:rsidRPr="003F7CC6">
              <w:rPr>
                <w:b/>
                <w:bCs/>
                <w:sz w:val="20"/>
                <w:lang w:val="en-US" w:eastAsia="en-US"/>
              </w:rPr>
              <w:t>apjoms</w:t>
            </w:r>
            <w:proofErr w:type="spellEnd"/>
            <w:r w:rsidRPr="003F7CC6">
              <w:rPr>
                <w:b/>
                <w:bCs/>
                <w:sz w:val="20"/>
                <w:lang w:val="en-US" w:eastAsia="en-US"/>
              </w:rPr>
              <w:t xml:space="preserve"> (m)</w:t>
            </w:r>
            <w:r>
              <w:rPr>
                <w:rStyle w:val="FootnoteReference"/>
                <w:b/>
                <w:bCs/>
                <w:sz w:val="20"/>
                <w:lang w:val="en-US" w:eastAsia="en-US"/>
              </w:rPr>
              <w:footnoteReference w:id="5"/>
            </w:r>
          </w:p>
        </w:tc>
        <w:tc>
          <w:tcPr>
            <w:tcW w:w="753" w:type="pct"/>
          </w:tcPr>
          <w:p w:rsidR="003F7CC6" w:rsidRPr="003F7CC6" w:rsidRDefault="003F7CC6" w:rsidP="003F7CC6">
            <w:pPr>
              <w:spacing w:before="100" w:beforeAutospacing="1"/>
              <w:rPr>
                <w:b/>
                <w:sz w:val="20"/>
                <w:lang w:val="en-US"/>
              </w:rPr>
            </w:pPr>
            <w:r w:rsidRPr="003F7CC6">
              <w:rPr>
                <w:b/>
                <w:sz w:val="20"/>
                <w:lang w:val="en-US"/>
              </w:rPr>
              <w:t>Cena par 1</w:t>
            </w:r>
            <w:r>
              <w:rPr>
                <w:b/>
                <w:sz w:val="20"/>
                <w:lang w:val="en-US"/>
              </w:rPr>
              <w:t xml:space="preserve"> </w:t>
            </w:r>
            <w:proofErr w:type="spellStart"/>
            <w:r w:rsidRPr="003F7CC6">
              <w:rPr>
                <w:b/>
                <w:sz w:val="20"/>
                <w:lang w:val="en-US"/>
              </w:rPr>
              <w:t>garummetru</w:t>
            </w:r>
            <w:proofErr w:type="spellEnd"/>
            <w:r w:rsidRPr="003F7CC6">
              <w:rPr>
                <w:b/>
                <w:sz w:val="20"/>
                <w:lang w:val="en-US"/>
              </w:rPr>
              <w:t>, bez PVN, EUR</w:t>
            </w:r>
            <w:r w:rsidRPr="003F7CC6">
              <w:rPr>
                <w:rStyle w:val="FootnoteReference"/>
                <w:b/>
                <w:sz w:val="20"/>
                <w:lang w:val="en-US"/>
              </w:rPr>
              <w:footnoteReference w:id="6"/>
            </w:r>
          </w:p>
        </w:tc>
        <w:tc>
          <w:tcPr>
            <w:tcW w:w="751" w:type="pct"/>
          </w:tcPr>
          <w:p w:rsidR="003F7CC6" w:rsidRPr="003F7CC6" w:rsidRDefault="003F7CC6" w:rsidP="003F7CC6">
            <w:pPr>
              <w:spacing w:before="100" w:beforeAutospacing="1"/>
              <w:rPr>
                <w:b/>
                <w:sz w:val="20"/>
                <w:lang w:val="en-US"/>
              </w:rPr>
            </w:pPr>
            <w:proofErr w:type="spellStart"/>
            <w:r w:rsidRPr="003F7CC6">
              <w:rPr>
                <w:b/>
                <w:sz w:val="20"/>
                <w:lang w:val="en-US"/>
              </w:rPr>
              <w:t>Kopā</w:t>
            </w:r>
            <w:proofErr w:type="spellEnd"/>
            <w:r w:rsidRPr="003F7CC6">
              <w:rPr>
                <w:b/>
                <w:sz w:val="20"/>
                <w:lang w:val="en-US"/>
              </w:rPr>
              <w:t xml:space="preserve"> bez PVN, EUR</w:t>
            </w:r>
            <w:r w:rsidRPr="003F7CC6">
              <w:rPr>
                <w:rStyle w:val="FootnoteReference"/>
                <w:b/>
                <w:sz w:val="20"/>
                <w:lang w:val="en-US"/>
              </w:rPr>
              <w:footnoteReference w:id="7"/>
            </w:r>
          </w:p>
        </w:tc>
      </w:tr>
      <w:tr w:rsidR="003F7CC6" w:rsidRPr="002F6944" w:rsidTr="003F7CC6">
        <w:trPr>
          <w:tblCellSpacing w:w="0" w:type="dxa"/>
        </w:trPr>
        <w:tc>
          <w:tcPr>
            <w:tcW w:w="362" w:type="pct"/>
            <w:tcMar>
              <w:top w:w="0" w:type="dxa"/>
              <w:left w:w="57" w:type="dxa"/>
              <w:bottom w:w="57" w:type="dxa"/>
              <w:right w:w="0" w:type="dxa"/>
            </w:tcMar>
            <w:vAlign w:val="center"/>
            <w:hideMark/>
          </w:tcPr>
          <w:p w:rsidR="003F7CC6" w:rsidRPr="003F7CC6" w:rsidRDefault="003F7CC6" w:rsidP="00A83AA8">
            <w:pPr>
              <w:spacing w:before="100" w:beforeAutospacing="1"/>
              <w:jc w:val="center"/>
              <w:rPr>
                <w:sz w:val="22"/>
                <w:lang w:val="en-US" w:eastAsia="en-US"/>
              </w:rPr>
            </w:pPr>
            <w:r w:rsidRPr="003F7CC6">
              <w:rPr>
                <w:b/>
                <w:bCs/>
                <w:sz w:val="22"/>
                <w:szCs w:val="22"/>
                <w:lang w:val="en-US" w:eastAsia="en-US"/>
              </w:rPr>
              <w:t>1</w:t>
            </w:r>
          </w:p>
        </w:tc>
        <w:tc>
          <w:tcPr>
            <w:tcW w:w="514"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 xml:space="preserve">DN 32x3,0 </w:t>
            </w:r>
          </w:p>
        </w:tc>
        <w:tc>
          <w:tcPr>
            <w:tcW w:w="667"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PN 16</w:t>
            </w:r>
          </w:p>
          <w:p w:rsidR="003F7CC6" w:rsidRPr="003F7CC6" w:rsidRDefault="003F7CC6" w:rsidP="00A83AA8">
            <w:pPr>
              <w:spacing w:before="100" w:beforeAutospacing="1"/>
              <w:rPr>
                <w:sz w:val="22"/>
                <w:lang w:val="en-US" w:eastAsia="en-US"/>
              </w:rPr>
            </w:pPr>
          </w:p>
        </w:tc>
        <w:tc>
          <w:tcPr>
            <w:tcW w:w="523"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100m (</w:t>
            </w:r>
            <w:proofErr w:type="spellStart"/>
            <w:r w:rsidRPr="003F7CC6">
              <w:rPr>
                <w:sz w:val="22"/>
                <w:szCs w:val="22"/>
                <w:lang w:val="en-US" w:eastAsia="en-US"/>
              </w:rPr>
              <w:t>ruļļos</w:t>
            </w:r>
            <w:proofErr w:type="spellEnd"/>
            <w:r w:rsidRPr="003F7CC6">
              <w:rPr>
                <w:sz w:val="22"/>
                <w:szCs w:val="22"/>
                <w:lang w:val="en-US" w:eastAsia="en-US"/>
              </w:rPr>
              <w:t>)</w:t>
            </w:r>
          </w:p>
        </w:tc>
        <w:tc>
          <w:tcPr>
            <w:tcW w:w="754" w:type="pct"/>
            <w:tcMar>
              <w:top w:w="0" w:type="dxa"/>
              <w:left w:w="57" w:type="dxa"/>
              <w:bottom w:w="57" w:type="dxa"/>
              <w:right w:w="57" w:type="dxa"/>
            </w:tcMar>
            <w:hideMark/>
          </w:tcPr>
          <w:p w:rsidR="003F7CC6" w:rsidRPr="003F7CC6" w:rsidRDefault="003F7CC6" w:rsidP="00A83AA8">
            <w:pPr>
              <w:spacing w:before="100" w:beforeAutospacing="1"/>
              <w:jc w:val="center"/>
              <w:rPr>
                <w:sz w:val="22"/>
                <w:lang w:val="en-US" w:eastAsia="en-US"/>
              </w:rPr>
            </w:pPr>
            <w:r w:rsidRPr="003F7CC6">
              <w:rPr>
                <w:sz w:val="22"/>
                <w:szCs w:val="22"/>
                <w:lang w:val="en-US" w:eastAsia="en-US"/>
              </w:rPr>
              <w:t>1000</w:t>
            </w:r>
          </w:p>
          <w:p w:rsidR="003F7CC6" w:rsidRPr="003F7CC6" w:rsidRDefault="003F7CC6" w:rsidP="00A83AA8">
            <w:pPr>
              <w:spacing w:before="100" w:beforeAutospacing="1"/>
              <w:jc w:val="center"/>
              <w:rPr>
                <w:sz w:val="22"/>
                <w:lang w:val="en-US" w:eastAsia="en-US"/>
              </w:rPr>
            </w:pPr>
          </w:p>
        </w:tc>
        <w:tc>
          <w:tcPr>
            <w:tcW w:w="753" w:type="pct"/>
          </w:tcPr>
          <w:p w:rsidR="003F7CC6" w:rsidRPr="003F7CC6" w:rsidRDefault="003F7CC6" w:rsidP="00A83AA8">
            <w:pPr>
              <w:spacing w:before="100" w:beforeAutospacing="1"/>
              <w:jc w:val="center"/>
              <w:rPr>
                <w:sz w:val="22"/>
                <w:szCs w:val="22"/>
                <w:lang w:val="en-US" w:eastAsia="en-US"/>
              </w:rPr>
            </w:pPr>
          </w:p>
        </w:tc>
        <w:tc>
          <w:tcPr>
            <w:tcW w:w="751" w:type="pct"/>
          </w:tcPr>
          <w:p w:rsidR="003F7CC6" w:rsidRPr="003F7CC6" w:rsidRDefault="003F7CC6" w:rsidP="00A83AA8">
            <w:pPr>
              <w:spacing w:before="100" w:beforeAutospacing="1"/>
              <w:jc w:val="center"/>
              <w:rPr>
                <w:sz w:val="22"/>
                <w:szCs w:val="22"/>
                <w:lang w:val="en-US" w:eastAsia="en-US"/>
              </w:rPr>
            </w:pPr>
          </w:p>
        </w:tc>
      </w:tr>
      <w:tr w:rsidR="003F7CC6" w:rsidRPr="002F6944" w:rsidTr="003F7CC6">
        <w:trPr>
          <w:tblCellSpacing w:w="0" w:type="dxa"/>
        </w:trPr>
        <w:tc>
          <w:tcPr>
            <w:tcW w:w="362" w:type="pct"/>
            <w:tcMar>
              <w:top w:w="0" w:type="dxa"/>
              <w:left w:w="57" w:type="dxa"/>
              <w:bottom w:w="57" w:type="dxa"/>
              <w:right w:w="0" w:type="dxa"/>
            </w:tcMar>
            <w:vAlign w:val="center"/>
            <w:hideMark/>
          </w:tcPr>
          <w:p w:rsidR="003F7CC6" w:rsidRPr="003F7CC6" w:rsidRDefault="003F7CC6" w:rsidP="00A83AA8">
            <w:pPr>
              <w:spacing w:before="100" w:beforeAutospacing="1"/>
              <w:jc w:val="center"/>
              <w:rPr>
                <w:sz w:val="22"/>
                <w:lang w:val="en-US" w:eastAsia="en-US"/>
              </w:rPr>
            </w:pPr>
            <w:r w:rsidRPr="003F7CC6">
              <w:rPr>
                <w:b/>
                <w:bCs/>
                <w:sz w:val="22"/>
                <w:szCs w:val="22"/>
                <w:lang w:val="en-US" w:eastAsia="en-US"/>
              </w:rPr>
              <w:t>2</w:t>
            </w:r>
          </w:p>
        </w:tc>
        <w:tc>
          <w:tcPr>
            <w:tcW w:w="514"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 xml:space="preserve">DN 63x5,8 </w:t>
            </w:r>
          </w:p>
        </w:tc>
        <w:tc>
          <w:tcPr>
            <w:tcW w:w="667"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PN 16</w:t>
            </w:r>
          </w:p>
          <w:p w:rsidR="003F7CC6" w:rsidRPr="003F7CC6" w:rsidRDefault="003F7CC6" w:rsidP="00A83AA8">
            <w:pPr>
              <w:spacing w:before="100" w:beforeAutospacing="1"/>
              <w:rPr>
                <w:sz w:val="22"/>
                <w:lang w:val="en-US" w:eastAsia="en-US"/>
              </w:rPr>
            </w:pPr>
          </w:p>
        </w:tc>
        <w:tc>
          <w:tcPr>
            <w:tcW w:w="523"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100m (</w:t>
            </w:r>
            <w:proofErr w:type="spellStart"/>
            <w:r w:rsidRPr="003F7CC6">
              <w:rPr>
                <w:sz w:val="22"/>
                <w:szCs w:val="22"/>
                <w:lang w:val="en-US" w:eastAsia="en-US"/>
              </w:rPr>
              <w:t>ruļļos</w:t>
            </w:r>
            <w:proofErr w:type="spellEnd"/>
            <w:r w:rsidRPr="003F7CC6">
              <w:rPr>
                <w:sz w:val="22"/>
                <w:szCs w:val="22"/>
                <w:lang w:val="en-US" w:eastAsia="en-US"/>
              </w:rPr>
              <w:t>)</w:t>
            </w:r>
          </w:p>
        </w:tc>
        <w:tc>
          <w:tcPr>
            <w:tcW w:w="754" w:type="pct"/>
            <w:tcMar>
              <w:top w:w="0" w:type="dxa"/>
              <w:left w:w="57" w:type="dxa"/>
              <w:bottom w:w="57" w:type="dxa"/>
              <w:right w:w="57" w:type="dxa"/>
            </w:tcMar>
            <w:hideMark/>
          </w:tcPr>
          <w:p w:rsidR="003F7CC6" w:rsidRPr="003F7CC6" w:rsidRDefault="003F7CC6" w:rsidP="00A83AA8">
            <w:pPr>
              <w:spacing w:before="100" w:beforeAutospacing="1"/>
              <w:jc w:val="center"/>
              <w:rPr>
                <w:sz w:val="22"/>
                <w:lang w:val="en-US" w:eastAsia="en-US"/>
              </w:rPr>
            </w:pPr>
            <w:r w:rsidRPr="003F7CC6">
              <w:rPr>
                <w:sz w:val="22"/>
                <w:szCs w:val="22"/>
                <w:lang w:val="en-US" w:eastAsia="en-US"/>
              </w:rPr>
              <w:t>200</w:t>
            </w:r>
          </w:p>
        </w:tc>
        <w:tc>
          <w:tcPr>
            <w:tcW w:w="753" w:type="pct"/>
          </w:tcPr>
          <w:p w:rsidR="003F7CC6" w:rsidRPr="003F7CC6" w:rsidRDefault="003F7CC6" w:rsidP="00A83AA8">
            <w:pPr>
              <w:spacing w:before="100" w:beforeAutospacing="1"/>
              <w:jc w:val="center"/>
              <w:rPr>
                <w:sz w:val="22"/>
                <w:szCs w:val="22"/>
                <w:lang w:val="en-US" w:eastAsia="en-US"/>
              </w:rPr>
            </w:pPr>
          </w:p>
        </w:tc>
        <w:tc>
          <w:tcPr>
            <w:tcW w:w="751" w:type="pct"/>
          </w:tcPr>
          <w:p w:rsidR="003F7CC6" w:rsidRPr="003F7CC6" w:rsidRDefault="003F7CC6" w:rsidP="00A83AA8">
            <w:pPr>
              <w:spacing w:before="100" w:beforeAutospacing="1"/>
              <w:jc w:val="center"/>
              <w:rPr>
                <w:sz w:val="22"/>
                <w:szCs w:val="22"/>
                <w:lang w:val="en-US" w:eastAsia="en-US"/>
              </w:rPr>
            </w:pPr>
          </w:p>
        </w:tc>
      </w:tr>
      <w:tr w:rsidR="003F7CC6" w:rsidRPr="002F6944" w:rsidTr="003F7CC6">
        <w:trPr>
          <w:tblCellSpacing w:w="0" w:type="dxa"/>
        </w:trPr>
        <w:tc>
          <w:tcPr>
            <w:tcW w:w="362" w:type="pct"/>
            <w:tcMar>
              <w:top w:w="0" w:type="dxa"/>
              <w:left w:w="57" w:type="dxa"/>
              <w:bottom w:w="57" w:type="dxa"/>
              <w:right w:w="0" w:type="dxa"/>
            </w:tcMar>
            <w:vAlign w:val="center"/>
            <w:hideMark/>
          </w:tcPr>
          <w:p w:rsidR="003F7CC6" w:rsidRPr="003F7CC6" w:rsidRDefault="003F7CC6" w:rsidP="00A83AA8">
            <w:pPr>
              <w:spacing w:before="100" w:beforeAutospacing="1"/>
              <w:jc w:val="center"/>
              <w:rPr>
                <w:sz w:val="22"/>
                <w:lang w:val="en-US" w:eastAsia="en-US"/>
              </w:rPr>
            </w:pPr>
            <w:r w:rsidRPr="003F7CC6">
              <w:rPr>
                <w:b/>
                <w:bCs/>
                <w:sz w:val="22"/>
                <w:szCs w:val="22"/>
                <w:lang w:val="en-US" w:eastAsia="en-US"/>
              </w:rPr>
              <w:t>3</w:t>
            </w:r>
          </w:p>
        </w:tc>
        <w:tc>
          <w:tcPr>
            <w:tcW w:w="514"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DN 110x6,6</w:t>
            </w:r>
          </w:p>
        </w:tc>
        <w:tc>
          <w:tcPr>
            <w:tcW w:w="667"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PN 10</w:t>
            </w:r>
          </w:p>
          <w:p w:rsidR="003F7CC6" w:rsidRPr="003F7CC6" w:rsidRDefault="003F7CC6" w:rsidP="00A83AA8">
            <w:pPr>
              <w:spacing w:before="100" w:beforeAutospacing="1"/>
              <w:rPr>
                <w:sz w:val="22"/>
                <w:lang w:val="en-US" w:eastAsia="en-US"/>
              </w:rPr>
            </w:pPr>
          </w:p>
        </w:tc>
        <w:tc>
          <w:tcPr>
            <w:tcW w:w="523" w:type="pct"/>
            <w:tcMar>
              <w:top w:w="0" w:type="dxa"/>
              <w:left w:w="57" w:type="dxa"/>
              <w:bottom w:w="57" w:type="dxa"/>
              <w:right w:w="0" w:type="dxa"/>
            </w:tcMar>
            <w:hideMark/>
          </w:tcPr>
          <w:p w:rsidR="003F7CC6" w:rsidRPr="003F7CC6" w:rsidRDefault="003F7CC6" w:rsidP="00A83AA8">
            <w:pPr>
              <w:spacing w:before="100" w:beforeAutospacing="1"/>
              <w:rPr>
                <w:sz w:val="22"/>
                <w:lang w:val="en-US" w:eastAsia="en-US"/>
              </w:rPr>
            </w:pPr>
            <w:r w:rsidRPr="003F7CC6">
              <w:rPr>
                <w:sz w:val="22"/>
                <w:szCs w:val="22"/>
                <w:lang w:val="en-US" w:eastAsia="en-US"/>
              </w:rPr>
              <w:t>100m (</w:t>
            </w:r>
            <w:proofErr w:type="spellStart"/>
            <w:r w:rsidRPr="003F7CC6">
              <w:rPr>
                <w:sz w:val="22"/>
                <w:szCs w:val="22"/>
                <w:lang w:val="en-US" w:eastAsia="en-US"/>
              </w:rPr>
              <w:t>ruļļos</w:t>
            </w:r>
            <w:proofErr w:type="spellEnd"/>
            <w:r w:rsidRPr="003F7CC6">
              <w:rPr>
                <w:sz w:val="22"/>
                <w:szCs w:val="22"/>
                <w:lang w:val="en-US" w:eastAsia="en-US"/>
              </w:rPr>
              <w:t>)</w:t>
            </w:r>
          </w:p>
        </w:tc>
        <w:tc>
          <w:tcPr>
            <w:tcW w:w="754" w:type="pct"/>
            <w:tcMar>
              <w:top w:w="0" w:type="dxa"/>
              <w:left w:w="57" w:type="dxa"/>
              <w:bottom w:w="57" w:type="dxa"/>
              <w:right w:w="57" w:type="dxa"/>
            </w:tcMar>
            <w:hideMark/>
          </w:tcPr>
          <w:p w:rsidR="003F7CC6" w:rsidRPr="003F7CC6" w:rsidRDefault="003F7CC6" w:rsidP="00A83AA8">
            <w:pPr>
              <w:spacing w:before="100" w:beforeAutospacing="1"/>
              <w:jc w:val="center"/>
              <w:rPr>
                <w:sz w:val="22"/>
                <w:lang w:val="en-US" w:eastAsia="en-US"/>
              </w:rPr>
            </w:pPr>
            <w:r w:rsidRPr="003F7CC6">
              <w:rPr>
                <w:sz w:val="22"/>
                <w:szCs w:val="22"/>
                <w:lang w:val="en-US" w:eastAsia="en-US"/>
              </w:rPr>
              <w:t>100</w:t>
            </w:r>
          </w:p>
        </w:tc>
        <w:tc>
          <w:tcPr>
            <w:tcW w:w="753" w:type="pct"/>
          </w:tcPr>
          <w:p w:rsidR="003F7CC6" w:rsidRPr="003F7CC6" w:rsidRDefault="003F7CC6" w:rsidP="00A83AA8">
            <w:pPr>
              <w:spacing w:before="100" w:beforeAutospacing="1"/>
              <w:jc w:val="center"/>
              <w:rPr>
                <w:sz w:val="22"/>
                <w:szCs w:val="22"/>
                <w:lang w:val="en-US" w:eastAsia="en-US"/>
              </w:rPr>
            </w:pPr>
          </w:p>
        </w:tc>
        <w:tc>
          <w:tcPr>
            <w:tcW w:w="751" w:type="pct"/>
          </w:tcPr>
          <w:p w:rsidR="003F7CC6" w:rsidRPr="003F7CC6" w:rsidRDefault="003F7CC6" w:rsidP="00A83AA8">
            <w:pPr>
              <w:spacing w:before="100" w:beforeAutospacing="1"/>
              <w:jc w:val="center"/>
              <w:rPr>
                <w:sz w:val="22"/>
                <w:szCs w:val="22"/>
                <w:lang w:val="en-US" w:eastAsia="en-US"/>
              </w:rPr>
            </w:pPr>
          </w:p>
        </w:tc>
      </w:tr>
      <w:tr w:rsidR="00DF3C66" w:rsidRPr="002F6944" w:rsidTr="003F7CC6">
        <w:trPr>
          <w:tblCellSpacing w:w="0" w:type="dxa"/>
        </w:trPr>
        <w:tc>
          <w:tcPr>
            <w:tcW w:w="362" w:type="pct"/>
            <w:tcMar>
              <w:top w:w="0" w:type="dxa"/>
              <w:left w:w="57" w:type="dxa"/>
              <w:bottom w:w="57" w:type="dxa"/>
              <w:right w:w="0" w:type="dxa"/>
            </w:tcMar>
            <w:vAlign w:val="center"/>
            <w:hideMark/>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4</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110x6,6</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 xml:space="preserve">12m </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100</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5</w:t>
            </w:r>
          </w:p>
          <w:p w:rsidR="00DF3C66" w:rsidRPr="003F7CC6" w:rsidRDefault="00DF3C66" w:rsidP="00DF3C66">
            <w:pPr>
              <w:spacing w:before="100" w:beforeAutospacing="1"/>
              <w:jc w:val="center"/>
              <w:rPr>
                <w:sz w:val="22"/>
                <w:lang w:val="en-US" w:eastAsia="en-US"/>
              </w:rPr>
            </w:pP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110x10,0</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100m (</w:t>
            </w:r>
            <w:proofErr w:type="spellStart"/>
            <w:r w:rsidRPr="003F7CC6">
              <w:rPr>
                <w:sz w:val="22"/>
                <w:szCs w:val="22"/>
                <w:lang w:val="en-US" w:eastAsia="en-US"/>
              </w:rPr>
              <w:t>ruļļos</w:t>
            </w:r>
            <w:proofErr w:type="spellEnd"/>
            <w:r w:rsidRPr="003F7CC6">
              <w:rPr>
                <w:sz w:val="22"/>
                <w:szCs w:val="22"/>
                <w:lang w:val="en-US" w:eastAsia="en-US"/>
              </w:rPr>
              <w:t>)</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100</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6</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110x10,0</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120</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7</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125x7,4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3F7CC6">
        <w:trPr>
          <w:tblCellSpacing w:w="0" w:type="dxa"/>
        </w:trPr>
        <w:tc>
          <w:tcPr>
            <w:tcW w:w="362" w:type="pct"/>
            <w:tcMar>
              <w:top w:w="0" w:type="dxa"/>
              <w:left w:w="57" w:type="dxa"/>
              <w:bottom w:w="57" w:type="dxa"/>
              <w:right w:w="0" w:type="dxa"/>
            </w:tcMar>
            <w:vAlign w:val="center"/>
            <w:hideMark/>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lastRenderedPageBreak/>
              <w:t>8</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125x11,4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24</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9</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140x8,3</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10</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140x12,7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24</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11</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160x9,5</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12</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160x14,6</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13</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180x10,7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14</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180x16,4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15</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200x11,9</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16</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200x18,2</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17</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225x13,4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18</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225x20,5</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19</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250x14,8</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20</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250x22,7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21</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280x16,6</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3F7CC6">
        <w:trPr>
          <w:tblCellSpacing w:w="0" w:type="dxa"/>
        </w:trPr>
        <w:tc>
          <w:tcPr>
            <w:tcW w:w="362" w:type="pct"/>
            <w:tcMar>
              <w:top w:w="0" w:type="dxa"/>
              <w:left w:w="57" w:type="dxa"/>
              <w:bottom w:w="57" w:type="dxa"/>
              <w:right w:w="0" w:type="dxa"/>
            </w:tcMar>
            <w:vAlign w:val="center"/>
            <w:hideMark/>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lastRenderedPageBreak/>
              <w:t>22</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280x25,4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23</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315x18,7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24</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315x28,6</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25</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355x21,1</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26</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355x32,2</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27</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400x23,7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28</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400x36,3</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29</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450x26,7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30</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450x40,9</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sz w:val="22"/>
                <w:lang w:val="en-US" w:eastAsia="en-US"/>
              </w:rPr>
            </w:pPr>
            <w:r w:rsidRPr="003F7CC6">
              <w:rPr>
                <w:b/>
                <w:bCs/>
                <w:sz w:val="22"/>
                <w:szCs w:val="22"/>
                <w:lang w:val="en-US" w:eastAsia="en-US"/>
              </w:rPr>
              <w:t>31</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500x29,7</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17</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10</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DF3C66">
        <w:trPr>
          <w:tblCellSpacing w:w="0" w:type="dxa"/>
        </w:trPr>
        <w:tc>
          <w:tcPr>
            <w:tcW w:w="362" w:type="pct"/>
            <w:tcMar>
              <w:top w:w="0" w:type="dxa"/>
              <w:left w:w="57" w:type="dxa"/>
              <w:bottom w:w="57" w:type="dxa"/>
              <w:right w:w="0" w:type="dxa"/>
            </w:tcMar>
            <w:vAlign w:val="center"/>
          </w:tcPr>
          <w:p w:rsidR="00DF3C66" w:rsidRPr="00DF3C66" w:rsidRDefault="00DF3C66" w:rsidP="00DF3C66">
            <w:pPr>
              <w:spacing w:before="100" w:beforeAutospacing="1"/>
              <w:jc w:val="center"/>
              <w:rPr>
                <w:b/>
                <w:sz w:val="22"/>
                <w:lang w:val="en-US" w:eastAsia="en-US"/>
              </w:rPr>
            </w:pPr>
            <w:r w:rsidRPr="00DF3C66">
              <w:rPr>
                <w:b/>
                <w:sz w:val="22"/>
                <w:lang w:val="en-US" w:eastAsia="en-US"/>
              </w:rPr>
              <w:t>32</w:t>
            </w:r>
          </w:p>
        </w:tc>
        <w:tc>
          <w:tcPr>
            <w:tcW w:w="514"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DN 500x45,4</w:t>
            </w:r>
          </w:p>
        </w:tc>
        <w:tc>
          <w:tcPr>
            <w:tcW w:w="667"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SDR 11</w:t>
            </w:r>
          </w:p>
        </w:tc>
        <w:tc>
          <w:tcPr>
            <w:tcW w:w="676"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PN 16</w:t>
            </w:r>
          </w:p>
          <w:p w:rsidR="00DF3C66" w:rsidRPr="003F7CC6" w:rsidRDefault="00DF3C66" w:rsidP="00DF3C66">
            <w:pPr>
              <w:spacing w:before="100" w:beforeAutospacing="1"/>
              <w:rPr>
                <w:sz w:val="22"/>
                <w:lang w:val="en-US" w:eastAsia="en-US"/>
              </w:rPr>
            </w:pPr>
          </w:p>
        </w:tc>
        <w:tc>
          <w:tcPr>
            <w:tcW w:w="523" w:type="pct"/>
            <w:tcMar>
              <w:top w:w="0" w:type="dxa"/>
              <w:left w:w="57" w:type="dxa"/>
              <w:bottom w:w="57" w:type="dxa"/>
              <w:right w:w="0" w:type="dxa"/>
            </w:tcMar>
            <w:hideMark/>
          </w:tcPr>
          <w:p w:rsidR="00DF3C66" w:rsidRPr="003F7CC6" w:rsidRDefault="00DF3C66" w:rsidP="00DF3C66">
            <w:pPr>
              <w:spacing w:before="100" w:beforeAutospacing="1"/>
              <w:rPr>
                <w:sz w:val="22"/>
                <w:lang w:val="en-US" w:eastAsia="en-US"/>
              </w:rPr>
            </w:pPr>
            <w:r w:rsidRPr="003F7CC6">
              <w:rPr>
                <w:sz w:val="22"/>
                <w:szCs w:val="22"/>
                <w:lang w:val="en-US" w:eastAsia="en-US"/>
              </w:rPr>
              <w:t>12m</w:t>
            </w:r>
          </w:p>
        </w:tc>
        <w:tc>
          <w:tcPr>
            <w:tcW w:w="754" w:type="pct"/>
            <w:tcMar>
              <w:top w:w="0" w:type="dxa"/>
              <w:left w:w="57" w:type="dxa"/>
              <w:bottom w:w="57" w:type="dxa"/>
              <w:right w:w="57" w:type="dxa"/>
            </w:tcMar>
            <w:hideMark/>
          </w:tcPr>
          <w:p w:rsidR="00DF3C66" w:rsidRPr="003F7CC6" w:rsidRDefault="00DF3C66" w:rsidP="00DF3C66">
            <w:pPr>
              <w:spacing w:before="100" w:beforeAutospacing="1"/>
              <w:jc w:val="center"/>
              <w:rPr>
                <w:sz w:val="22"/>
                <w:lang w:val="en-US" w:eastAsia="en-US"/>
              </w:rPr>
            </w:pPr>
            <w:r w:rsidRPr="003F7CC6">
              <w:rPr>
                <w:sz w:val="22"/>
                <w:szCs w:val="22"/>
                <w:lang w:val="en-US" w:eastAsia="en-US"/>
              </w:rPr>
              <w:t>12</w:t>
            </w:r>
          </w:p>
        </w:tc>
        <w:tc>
          <w:tcPr>
            <w:tcW w:w="753" w:type="pct"/>
          </w:tcPr>
          <w:p w:rsidR="00DF3C66" w:rsidRPr="003F7CC6" w:rsidRDefault="00DF3C66" w:rsidP="00DF3C66">
            <w:pPr>
              <w:spacing w:before="100" w:beforeAutospacing="1"/>
              <w:jc w:val="center"/>
              <w:rPr>
                <w:sz w:val="22"/>
                <w:szCs w:val="22"/>
                <w:lang w:val="en-US" w:eastAsia="en-US"/>
              </w:rPr>
            </w:pPr>
          </w:p>
        </w:tc>
        <w:tc>
          <w:tcPr>
            <w:tcW w:w="751" w:type="pct"/>
          </w:tcPr>
          <w:p w:rsidR="00DF3C66" w:rsidRPr="003F7CC6" w:rsidRDefault="00DF3C66" w:rsidP="00DF3C66">
            <w:pPr>
              <w:spacing w:before="100" w:beforeAutospacing="1"/>
              <w:jc w:val="center"/>
              <w:rPr>
                <w:sz w:val="22"/>
                <w:szCs w:val="22"/>
                <w:lang w:val="en-US" w:eastAsia="en-US"/>
              </w:rPr>
            </w:pPr>
          </w:p>
        </w:tc>
      </w:tr>
      <w:tr w:rsidR="00DF3C66" w:rsidRPr="002F6944" w:rsidTr="003F7CC6">
        <w:trPr>
          <w:tblCellSpacing w:w="0" w:type="dxa"/>
        </w:trPr>
        <w:tc>
          <w:tcPr>
            <w:tcW w:w="362" w:type="pct"/>
            <w:tcMar>
              <w:top w:w="0" w:type="dxa"/>
              <w:left w:w="57" w:type="dxa"/>
              <w:bottom w:w="57" w:type="dxa"/>
              <w:right w:w="0" w:type="dxa"/>
            </w:tcMar>
            <w:vAlign w:val="center"/>
          </w:tcPr>
          <w:p w:rsidR="00DF3C66" w:rsidRPr="003F7CC6" w:rsidRDefault="00DF3C66" w:rsidP="00DF3C66">
            <w:pPr>
              <w:spacing w:before="100" w:beforeAutospacing="1"/>
              <w:jc w:val="center"/>
              <w:rPr>
                <w:b/>
                <w:bCs/>
                <w:sz w:val="22"/>
                <w:szCs w:val="22"/>
                <w:lang w:val="en-US" w:eastAsia="en-US"/>
              </w:rPr>
            </w:pPr>
          </w:p>
        </w:tc>
        <w:tc>
          <w:tcPr>
            <w:tcW w:w="514" w:type="pct"/>
            <w:tcMar>
              <w:top w:w="0" w:type="dxa"/>
              <w:left w:w="57" w:type="dxa"/>
              <w:bottom w:w="57" w:type="dxa"/>
              <w:right w:w="0" w:type="dxa"/>
            </w:tcMar>
          </w:tcPr>
          <w:p w:rsidR="00DF3C66" w:rsidRPr="003F7CC6" w:rsidRDefault="00DF3C66" w:rsidP="00DF3C66">
            <w:pPr>
              <w:spacing w:before="100" w:beforeAutospacing="1"/>
              <w:rPr>
                <w:sz w:val="22"/>
                <w:szCs w:val="22"/>
                <w:lang w:val="en-US" w:eastAsia="en-US"/>
              </w:rPr>
            </w:pPr>
          </w:p>
        </w:tc>
        <w:tc>
          <w:tcPr>
            <w:tcW w:w="667" w:type="pct"/>
            <w:tcMar>
              <w:top w:w="0" w:type="dxa"/>
              <w:left w:w="57" w:type="dxa"/>
              <w:bottom w:w="57" w:type="dxa"/>
              <w:right w:w="0" w:type="dxa"/>
            </w:tcMar>
          </w:tcPr>
          <w:p w:rsidR="00DF3C66" w:rsidRPr="003F7CC6" w:rsidRDefault="00DF3C66" w:rsidP="00DF3C66">
            <w:pPr>
              <w:spacing w:before="100" w:beforeAutospacing="1"/>
              <w:rPr>
                <w:sz w:val="22"/>
                <w:szCs w:val="22"/>
                <w:lang w:val="en-US" w:eastAsia="en-US"/>
              </w:rPr>
            </w:pPr>
          </w:p>
        </w:tc>
        <w:tc>
          <w:tcPr>
            <w:tcW w:w="676" w:type="pct"/>
            <w:tcMar>
              <w:top w:w="0" w:type="dxa"/>
              <w:left w:w="57" w:type="dxa"/>
              <w:bottom w:w="57" w:type="dxa"/>
              <w:right w:w="0" w:type="dxa"/>
            </w:tcMar>
          </w:tcPr>
          <w:p w:rsidR="00DF3C66" w:rsidRPr="003F7CC6" w:rsidRDefault="00DF3C66" w:rsidP="00DF3C66">
            <w:pPr>
              <w:spacing w:before="100" w:beforeAutospacing="1"/>
              <w:rPr>
                <w:sz w:val="22"/>
                <w:szCs w:val="22"/>
                <w:lang w:val="en-US" w:eastAsia="en-US"/>
              </w:rPr>
            </w:pPr>
          </w:p>
        </w:tc>
        <w:tc>
          <w:tcPr>
            <w:tcW w:w="523" w:type="pct"/>
            <w:tcMar>
              <w:top w:w="0" w:type="dxa"/>
              <w:left w:w="57" w:type="dxa"/>
              <w:bottom w:w="57" w:type="dxa"/>
              <w:right w:w="0" w:type="dxa"/>
            </w:tcMar>
          </w:tcPr>
          <w:p w:rsidR="00DF3C66" w:rsidRPr="003F7CC6" w:rsidRDefault="00DF3C66" w:rsidP="00DF3C66">
            <w:pPr>
              <w:spacing w:before="100" w:beforeAutospacing="1"/>
              <w:rPr>
                <w:sz w:val="22"/>
                <w:szCs w:val="22"/>
                <w:lang w:val="en-US" w:eastAsia="en-US"/>
              </w:rPr>
            </w:pPr>
          </w:p>
        </w:tc>
        <w:tc>
          <w:tcPr>
            <w:tcW w:w="754" w:type="pct"/>
            <w:tcMar>
              <w:top w:w="0" w:type="dxa"/>
              <w:left w:w="57" w:type="dxa"/>
              <w:bottom w:w="57" w:type="dxa"/>
              <w:right w:w="57" w:type="dxa"/>
            </w:tcMar>
          </w:tcPr>
          <w:p w:rsidR="00DF3C66" w:rsidRPr="003F7CC6" w:rsidRDefault="00DF3C66" w:rsidP="00DF3C66">
            <w:pPr>
              <w:spacing w:before="100" w:beforeAutospacing="1"/>
              <w:jc w:val="center"/>
              <w:rPr>
                <w:sz w:val="22"/>
                <w:szCs w:val="22"/>
                <w:lang w:val="en-US" w:eastAsia="en-US"/>
              </w:rPr>
            </w:pPr>
          </w:p>
        </w:tc>
        <w:tc>
          <w:tcPr>
            <w:tcW w:w="753" w:type="pct"/>
          </w:tcPr>
          <w:p w:rsidR="00DF3C66" w:rsidRPr="003F7CC6" w:rsidRDefault="00DF3C66" w:rsidP="00DF3C66">
            <w:pPr>
              <w:spacing w:before="100" w:beforeAutospacing="1"/>
              <w:jc w:val="center"/>
              <w:rPr>
                <w:b/>
                <w:sz w:val="22"/>
                <w:szCs w:val="22"/>
                <w:lang w:val="en-US" w:eastAsia="en-US"/>
              </w:rPr>
            </w:pPr>
            <w:proofErr w:type="spellStart"/>
            <w:r w:rsidRPr="003F7CC6">
              <w:rPr>
                <w:b/>
                <w:sz w:val="22"/>
                <w:szCs w:val="22"/>
                <w:lang w:val="en-US" w:eastAsia="en-US"/>
              </w:rPr>
              <w:t>Kopā</w:t>
            </w:r>
            <w:proofErr w:type="spellEnd"/>
            <w:r>
              <w:rPr>
                <w:rStyle w:val="FootnoteReference"/>
                <w:b/>
                <w:sz w:val="22"/>
                <w:szCs w:val="22"/>
                <w:lang w:val="en-US" w:eastAsia="en-US"/>
              </w:rPr>
              <w:footnoteReference w:id="8"/>
            </w:r>
          </w:p>
        </w:tc>
        <w:tc>
          <w:tcPr>
            <w:tcW w:w="751" w:type="pct"/>
          </w:tcPr>
          <w:p w:rsidR="00DF3C66" w:rsidRPr="003F7CC6" w:rsidRDefault="00DF3C66" w:rsidP="00DF3C66">
            <w:pPr>
              <w:spacing w:before="100" w:beforeAutospacing="1"/>
              <w:jc w:val="center"/>
              <w:rPr>
                <w:sz w:val="22"/>
                <w:szCs w:val="22"/>
                <w:lang w:val="en-US" w:eastAsia="en-US"/>
              </w:rPr>
            </w:pPr>
          </w:p>
        </w:tc>
      </w:tr>
    </w:tbl>
    <w:p w:rsidR="00127F6E" w:rsidRDefault="00127F6E">
      <w:pPr>
        <w:spacing w:after="200" w:line="276" w:lineRule="auto"/>
        <w:rPr>
          <w:bCs/>
        </w:rPr>
      </w:pPr>
    </w:p>
    <w:p w:rsidR="009E4415" w:rsidRDefault="009E4415">
      <w:pPr>
        <w:spacing w:after="200" w:line="276" w:lineRule="auto"/>
        <w:rPr>
          <w:bCs/>
        </w:rPr>
      </w:pPr>
    </w:p>
    <w:p w:rsidR="00614947" w:rsidRDefault="009E4415" w:rsidP="00614947">
      <w:pPr>
        <w:tabs>
          <w:tab w:val="left" w:pos="0"/>
        </w:tabs>
      </w:pPr>
      <w:r w:rsidRPr="009E4415">
        <w:t>__________________________________</w:t>
      </w:r>
    </w:p>
    <w:p w:rsidR="00127F6E" w:rsidRPr="002E0A71" w:rsidRDefault="00614947" w:rsidP="002E0A71">
      <w:pPr>
        <w:tabs>
          <w:tab w:val="left" w:pos="0"/>
        </w:tabs>
        <w:rPr>
          <w:sz w:val="16"/>
          <w:szCs w:val="16"/>
        </w:rPr>
      </w:pPr>
      <w:r w:rsidRPr="00896374">
        <w:rPr>
          <w:sz w:val="16"/>
          <w:szCs w:val="16"/>
        </w:rPr>
        <w:t xml:space="preserve">(pārstāvja amats, paraksts, atšifrējums)                                                                                                                                                                                      </w:t>
      </w:r>
    </w:p>
    <w:p w:rsidR="003F7CC6" w:rsidRDefault="003F7CC6" w:rsidP="00216575">
      <w:pPr>
        <w:spacing w:after="200" w:line="276" w:lineRule="auto"/>
        <w:rPr>
          <w:bCs/>
        </w:rPr>
      </w:pPr>
    </w:p>
    <w:p w:rsidR="003F7CC6" w:rsidRDefault="003F7CC6" w:rsidP="00216575">
      <w:pPr>
        <w:spacing w:after="200" w:line="276" w:lineRule="auto"/>
        <w:rPr>
          <w:bCs/>
        </w:rPr>
      </w:pPr>
    </w:p>
    <w:p w:rsidR="003F7CC6" w:rsidRDefault="003F7CC6" w:rsidP="003F7CC6">
      <w:pPr>
        <w:spacing w:after="200" w:line="276" w:lineRule="auto"/>
        <w:jc w:val="center"/>
      </w:pPr>
      <w:r w:rsidRPr="00B7411A">
        <w:rPr>
          <w:rFonts w:eastAsia="Calibri"/>
          <w:b/>
          <w:i/>
          <w:lang w:eastAsia="en-US"/>
        </w:rPr>
        <w:t>FINANŠU PIEDĀVĀJUMS</w:t>
      </w:r>
    </w:p>
    <w:p w:rsidR="003F7CC6" w:rsidRPr="0072615D" w:rsidRDefault="003F7CC6" w:rsidP="003F7CC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3F7CC6" w:rsidRDefault="003F7CC6" w:rsidP="003F7CC6">
      <w:pPr>
        <w:pStyle w:val="Standard"/>
        <w:jc w:val="center"/>
      </w:pPr>
      <w:r w:rsidRPr="008F2069">
        <w:rPr>
          <w:i/>
          <w:iCs/>
        </w:rPr>
        <w:t>&lt;iepirkuma procedūras nosaukums&gt;</w:t>
      </w:r>
      <w:r>
        <w:t xml:space="preserve">, </w:t>
      </w:r>
      <w:r w:rsidRPr="008F2069">
        <w:rPr>
          <w:i/>
        </w:rPr>
        <w:t>&lt;iepirkuma identifikācijas Nr.&gt;</w:t>
      </w:r>
    </w:p>
    <w:p w:rsidR="003F7CC6" w:rsidRPr="003F7CC6" w:rsidRDefault="003F7CC6" w:rsidP="003F7CC6">
      <w:pPr>
        <w:pStyle w:val="Standard"/>
        <w:jc w:val="center"/>
        <w:rPr>
          <w:b/>
          <w:iCs/>
        </w:rPr>
      </w:pPr>
      <w:r>
        <w:rPr>
          <w:b/>
          <w:bCs/>
          <w:lang w:val="lv-LV"/>
        </w:rPr>
        <w:t xml:space="preserve">iepirkuma 3. daļas </w:t>
      </w:r>
      <w:r w:rsidRPr="003C7ED8">
        <w:rPr>
          <w:b/>
          <w:szCs w:val="22"/>
        </w:rPr>
        <w:t>“</w:t>
      </w:r>
      <w:r w:rsidRPr="003F7CC6">
        <w:t xml:space="preserve"> </w:t>
      </w:r>
      <w:r w:rsidRPr="003F7CC6">
        <w:rPr>
          <w:b/>
          <w:szCs w:val="22"/>
        </w:rPr>
        <w:t xml:space="preserve">Ķeta caurules ūdensvada un kanalizācijas tīklu remontdarbu veikšanai </w:t>
      </w:r>
      <w:r w:rsidRPr="003C7ED8">
        <w:rPr>
          <w:b/>
          <w:szCs w:val="22"/>
        </w:rPr>
        <w:t>”</w:t>
      </w:r>
      <w:r>
        <w:rPr>
          <w:b/>
          <w:szCs w:val="22"/>
        </w:rPr>
        <w:t xml:space="preserve"> </w:t>
      </w:r>
      <w:r w:rsidRPr="0072615D">
        <w:rPr>
          <w:b/>
          <w:iCs/>
        </w:rPr>
        <w:t>ietvaros</w:t>
      </w:r>
    </w:p>
    <w:p w:rsidR="003F7CC6" w:rsidRDefault="003F7CC6" w:rsidP="003F7CC6">
      <w:pPr>
        <w:spacing w:after="200" w:line="276" w:lineRule="auto"/>
        <w:jc w:val="both"/>
        <w:rPr>
          <w:rFonts w:eastAsia="Calibri"/>
          <w:b/>
          <w:i/>
          <w:lang w:eastAsia="en-US"/>
        </w:rPr>
      </w:pPr>
    </w:p>
    <w:p w:rsidR="003F7CC6" w:rsidRDefault="003F7CC6" w:rsidP="003F7CC6">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3F7CC6" w:rsidRDefault="003F7CC6" w:rsidP="003F7CC6">
      <w:pPr>
        <w:spacing w:after="200" w:line="276" w:lineRule="auto"/>
        <w:jc w:val="both"/>
        <w:rPr>
          <w:rFonts w:eastAsia="Calibri"/>
          <w:b/>
          <w:i/>
          <w:u w:val="single"/>
          <w:lang w:eastAsia="en-US"/>
        </w:rPr>
      </w:pPr>
    </w:p>
    <w:p w:rsidR="003F7CC6" w:rsidRPr="008E5587" w:rsidRDefault="003F7CC6" w:rsidP="003F7CC6">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Pr>
          <w:rFonts w:eastAsia="Calibri"/>
          <w:b/>
          <w:i/>
          <w:u w:val="single"/>
          <w:lang w:eastAsia="en-US"/>
        </w:rPr>
        <w:t xml:space="preserve"> vai zibatmiņas</w:t>
      </w:r>
    </w:p>
    <w:p w:rsidR="00A83AA8" w:rsidRPr="00A83AA8" w:rsidRDefault="00A83AA8" w:rsidP="00216575">
      <w:pPr>
        <w:spacing w:after="200" w:line="276" w:lineRule="auto"/>
        <w:rPr>
          <w:b/>
          <w:bCs/>
        </w:rPr>
      </w:pPr>
      <w:r w:rsidRPr="00A83AA8">
        <w:rPr>
          <w:b/>
          <w:bCs/>
        </w:rPr>
        <w:t>Ūdensvada caurules</w:t>
      </w:r>
    </w:p>
    <w:tbl>
      <w:tblPr>
        <w:tblW w:w="4580" w:type="pct"/>
        <w:tblCellSpacing w:w="0" w:type="dxa"/>
        <w:tblInd w:w="720" w:type="dxa"/>
        <w:tblCellMar>
          <w:top w:w="60" w:type="dxa"/>
          <w:left w:w="60" w:type="dxa"/>
          <w:bottom w:w="60" w:type="dxa"/>
          <w:right w:w="60" w:type="dxa"/>
        </w:tblCellMar>
        <w:tblLook w:val="04A0" w:firstRow="1" w:lastRow="0" w:firstColumn="1" w:lastColumn="0" w:noHBand="0" w:noVBand="1"/>
      </w:tblPr>
      <w:tblGrid>
        <w:gridCol w:w="1075"/>
        <w:gridCol w:w="1458"/>
        <w:gridCol w:w="2124"/>
        <w:gridCol w:w="2411"/>
        <w:gridCol w:w="1133"/>
      </w:tblGrid>
      <w:tr w:rsidR="00A83AA8" w:rsidRPr="002F6944" w:rsidTr="00A83AA8">
        <w:trPr>
          <w:tblCellSpacing w:w="0" w:type="dxa"/>
        </w:trPr>
        <w:tc>
          <w:tcPr>
            <w:tcW w:w="655"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889"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w:t>
            </w:r>
          </w:p>
        </w:tc>
        <w:tc>
          <w:tcPr>
            <w:tcW w:w="1295"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(m)</w:t>
            </w:r>
            <w:r>
              <w:rPr>
                <w:rStyle w:val="FootnoteReference"/>
                <w:b/>
                <w:bCs/>
                <w:sz w:val="20"/>
                <w:lang w:val="en-US" w:eastAsia="en-US"/>
              </w:rPr>
              <w:t xml:space="preserve"> </w:t>
            </w:r>
            <w:r>
              <w:rPr>
                <w:rStyle w:val="FootnoteReference"/>
                <w:b/>
                <w:bCs/>
                <w:sz w:val="20"/>
                <w:lang w:val="en-US" w:eastAsia="en-US"/>
              </w:rPr>
              <w:footnoteReference w:id="9"/>
            </w:r>
          </w:p>
        </w:tc>
        <w:tc>
          <w:tcPr>
            <w:tcW w:w="1470" w:type="pct"/>
            <w:tcBorders>
              <w:top w:val="single" w:sz="8" w:space="0" w:color="000000"/>
              <w:left w:val="single" w:sz="8" w:space="0" w:color="000000"/>
              <w:bottom w:val="single" w:sz="8" w:space="0" w:color="000000"/>
              <w:right w:val="single" w:sz="8" w:space="0" w:color="000000"/>
            </w:tcBorders>
          </w:tcPr>
          <w:p w:rsidR="00A83AA8" w:rsidRPr="003F7CC6" w:rsidRDefault="00A83AA8" w:rsidP="00A83AA8">
            <w:pPr>
              <w:spacing w:before="100" w:beforeAutospacing="1"/>
              <w:rPr>
                <w:b/>
                <w:sz w:val="20"/>
                <w:lang w:val="en-US"/>
              </w:rPr>
            </w:pPr>
            <w:r w:rsidRPr="003F7CC6">
              <w:rPr>
                <w:b/>
                <w:sz w:val="20"/>
                <w:lang w:val="en-US"/>
              </w:rPr>
              <w:t>Cena par 1</w:t>
            </w:r>
            <w:r>
              <w:rPr>
                <w:b/>
                <w:sz w:val="20"/>
                <w:lang w:val="en-US"/>
              </w:rPr>
              <w:t xml:space="preserve"> </w:t>
            </w:r>
            <w:proofErr w:type="spellStart"/>
            <w:r w:rsidRPr="003F7CC6">
              <w:rPr>
                <w:b/>
                <w:sz w:val="20"/>
                <w:lang w:val="en-US"/>
              </w:rPr>
              <w:t>garummetru</w:t>
            </w:r>
            <w:proofErr w:type="spellEnd"/>
            <w:r w:rsidRPr="003F7CC6">
              <w:rPr>
                <w:b/>
                <w:sz w:val="20"/>
                <w:lang w:val="en-US"/>
              </w:rPr>
              <w:t>, bez PVN, EUR</w:t>
            </w:r>
            <w:r w:rsidRPr="003F7CC6">
              <w:rPr>
                <w:rStyle w:val="FootnoteReference"/>
                <w:b/>
                <w:sz w:val="20"/>
                <w:lang w:val="en-US"/>
              </w:rPr>
              <w:footnoteReference w:id="10"/>
            </w:r>
          </w:p>
        </w:tc>
        <w:tc>
          <w:tcPr>
            <w:tcW w:w="691" w:type="pct"/>
            <w:tcBorders>
              <w:top w:val="single" w:sz="8" w:space="0" w:color="000000"/>
              <w:left w:val="single" w:sz="8" w:space="0" w:color="000000"/>
              <w:bottom w:val="single" w:sz="8" w:space="0" w:color="000000"/>
              <w:right w:val="single" w:sz="8" w:space="0" w:color="000000"/>
            </w:tcBorders>
          </w:tcPr>
          <w:p w:rsidR="00A83AA8" w:rsidRPr="003F7CC6" w:rsidRDefault="00A83AA8" w:rsidP="00A83AA8">
            <w:pPr>
              <w:spacing w:before="100" w:beforeAutospacing="1"/>
              <w:rPr>
                <w:b/>
                <w:sz w:val="20"/>
                <w:lang w:val="en-US"/>
              </w:rPr>
            </w:pPr>
            <w:proofErr w:type="spellStart"/>
            <w:r w:rsidRPr="003F7CC6">
              <w:rPr>
                <w:b/>
                <w:sz w:val="20"/>
                <w:lang w:val="en-US"/>
              </w:rPr>
              <w:t>Kopā</w:t>
            </w:r>
            <w:proofErr w:type="spellEnd"/>
            <w:r w:rsidRPr="003F7CC6">
              <w:rPr>
                <w:b/>
                <w:sz w:val="20"/>
                <w:lang w:val="en-US"/>
              </w:rPr>
              <w:t xml:space="preserve"> bez PVN, EUR</w:t>
            </w:r>
            <w:r w:rsidRPr="003F7CC6">
              <w:rPr>
                <w:rStyle w:val="FootnoteReference"/>
                <w:b/>
                <w:sz w:val="20"/>
                <w:lang w:val="en-US"/>
              </w:rPr>
              <w:footnoteReference w:id="11"/>
            </w:r>
          </w:p>
        </w:tc>
      </w:tr>
      <w:tr w:rsidR="00A83AA8" w:rsidRPr="002F6944" w:rsidTr="00A83AA8">
        <w:trPr>
          <w:tblCellSpacing w:w="0" w:type="dxa"/>
        </w:trPr>
        <w:tc>
          <w:tcPr>
            <w:tcW w:w="655"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1</w:t>
            </w:r>
          </w:p>
        </w:tc>
        <w:tc>
          <w:tcPr>
            <w:tcW w:w="889"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 xml:space="preserve">DN 100 </w:t>
            </w:r>
          </w:p>
        </w:tc>
        <w:tc>
          <w:tcPr>
            <w:tcW w:w="1295"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24</w:t>
            </w:r>
          </w:p>
        </w:tc>
        <w:tc>
          <w:tcPr>
            <w:tcW w:w="1470"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2</w:t>
            </w:r>
          </w:p>
        </w:tc>
        <w:tc>
          <w:tcPr>
            <w:tcW w:w="889"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150</w:t>
            </w:r>
          </w:p>
        </w:tc>
        <w:tc>
          <w:tcPr>
            <w:tcW w:w="1295"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24</w:t>
            </w:r>
          </w:p>
        </w:tc>
        <w:tc>
          <w:tcPr>
            <w:tcW w:w="1470"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3</w:t>
            </w:r>
          </w:p>
        </w:tc>
        <w:tc>
          <w:tcPr>
            <w:tcW w:w="889"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200</w:t>
            </w:r>
          </w:p>
        </w:tc>
        <w:tc>
          <w:tcPr>
            <w:tcW w:w="1295"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24</w:t>
            </w:r>
          </w:p>
        </w:tc>
        <w:tc>
          <w:tcPr>
            <w:tcW w:w="1470"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4</w:t>
            </w:r>
          </w:p>
        </w:tc>
        <w:tc>
          <w:tcPr>
            <w:tcW w:w="889"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250</w:t>
            </w:r>
          </w:p>
        </w:tc>
        <w:tc>
          <w:tcPr>
            <w:tcW w:w="1295"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12</w:t>
            </w:r>
          </w:p>
        </w:tc>
        <w:tc>
          <w:tcPr>
            <w:tcW w:w="1470"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5</w:t>
            </w:r>
          </w:p>
        </w:tc>
        <w:tc>
          <w:tcPr>
            <w:tcW w:w="889"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300</w:t>
            </w:r>
          </w:p>
        </w:tc>
        <w:tc>
          <w:tcPr>
            <w:tcW w:w="1295"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470"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single" w:sz="8" w:space="0" w:color="000000"/>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6</w:t>
            </w:r>
          </w:p>
        </w:tc>
        <w:tc>
          <w:tcPr>
            <w:tcW w:w="889" w:type="pct"/>
            <w:tcBorders>
              <w:top w:val="single" w:sz="8" w:space="0" w:color="000000"/>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350</w:t>
            </w:r>
          </w:p>
        </w:tc>
        <w:tc>
          <w:tcPr>
            <w:tcW w:w="1295" w:type="pct"/>
            <w:tcBorders>
              <w:top w:val="single" w:sz="8" w:space="0" w:color="000000"/>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470" w:type="pct"/>
            <w:tcBorders>
              <w:top w:val="single" w:sz="8"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single" w:sz="8"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nil"/>
              <w:left w:val="single" w:sz="8" w:space="0" w:color="000000"/>
              <w:bottom w:val="nil"/>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7</w:t>
            </w:r>
          </w:p>
        </w:tc>
        <w:tc>
          <w:tcPr>
            <w:tcW w:w="889" w:type="pct"/>
            <w:tcBorders>
              <w:top w:val="nil"/>
              <w:left w:val="single" w:sz="8" w:space="0" w:color="000000"/>
              <w:bottom w:val="nil"/>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400</w:t>
            </w:r>
          </w:p>
        </w:tc>
        <w:tc>
          <w:tcPr>
            <w:tcW w:w="1295" w:type="pct"/>
            <w:tcBorders>
              <w:top w:val="nil"/>
              <w:left w:val="single" w:sz="8" w:space="0" w:color="000000"/>
              <w:bottom w:val="nil"/>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470" w:type="pct"/>
            <w:tcBorders>
              <w:top w:val="nil"/>
              <w:left w:val="single" w:sz="8" w:space="0" w:color="000000"/>
              <w:bottom w:val="nil"/>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691" w:type="pct"/>
            <w:tcBorders>
              <w:top w:val="nil"/>
              <w:left w:val="single" w:sz="8" w:space="0" w:color="000000"/>
              <w:bottom w:val="nil"/>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655" w:type="pct"/>
            <w:tcBorders>
              <w:top w:val="single" w:sz="4" w:space="0" w:color="000000"/>
              <w:left w:val="single" w:sz="8" w:space="0" w:color="000000"/>
              <w:bottom w:val="single" w:sz="8" w:space="0" w:color="000000"/>
              <w:right w:val="nil"/>
            </w:tcBorders>
            <w:tcMar>
              <w:top w:w="0" w:type="dxa"/>
              <w:left w:w="57" w:type="dxa"/>
              <w:bottom w:w="57" w:type="dxa"/>
              <w:right w:w="0" w:type="dxa"/>
            </w:tcMar>
            <w:vAlign w:val="center"/>
          </w:tcPr>
          <w:p w:rsidR="00A83AA8" w:rsidRPr="002F6944" w:rsidRDefault="00A83AA8" w:rsidP="00A83AA8">
            <w:pPr>
              <w:spacing w:before="100" w:beforeAutospacing="1"/>
              <w:jc w:val="center"/>
              <w:rPr>
                <w:b/>
                <w:bCs/>
                <w:sz w:val="22"/>
                <w:szCs w:val="22"/>
                <w:lang w:val="en-US" w:eastAsia="en-US"/>
              </w:rPr>
            </w:pPr>
          </w:p>
        </w:tc>
        <w:tc>
          <w:tcPr>
            <w:tcW w:w="889" w:type="pct"/>
            <w:tcBorders>
              <w:top w:val="single" w:sz="4" w:space="0" w:color="000000"/>
              <w:left w:val="single" w:sz="8" w:space="0" w:color="000000"/>
              <w:bottom w:val="single" w:sz="8" w:space="0" w:color="000000"/>
              <w:right w:val="nil"/>
            </w:tcBorders>
            <w:tcMar>
              <w:top w:w="0" w:type="dxa"/>
              <w:left w:w="57" w:type="dxa"/>
              <w:bottom w:w="57" w:type="dxa"/>
              <w:right w:w="0" w:type="dxa"/>
            </w:tcMar>
          </w:tcPr>
          <w:p w:rsidR="00A83AA8" w:rsidRPr="002F6944" w:rsidRDefault="00A83AA8" w:rsidP="00A83AA8">
            <w:pPr>
              <w:spacing w:before="100" w:beforeAutospacing="1"/>
              <w:jc w:val="center"/>
              <w:rPr>
                <w:sz w:val="22"/>
                <w:szCs w:val="22"/>
                <w:lang w:val="en-US" w:eastAsia="en-US"/>
              </w:rPr>
            </w:pPr>
          </w:p>
        </w:tc>
        <w:tc>
          <w:tcPr>
            <w:tcW w:w="1295" w:type="pct"/>
            <w:tcBorders>
              <w:top w:val="single" w:sz="4" w:space="0" w:color="000000"/>
              <w:left w:val="single" w:sz="8" w:space="0" w:color="000000"/>
              <w:bottom w:val="single" w:sz="8" w:space="0" w:color="000000"/>
              <w:right w:val="single" w:sz="8" w:space="0" w:color="000000"/>
            </w:tcBorders>
            <w:tcMar>
              <w:top w:w="0" w:type="dxa"/>
              <w:left w:w="57" w:type="dxa"/>
              <w:bottom w:w="57" w:type="dxa"/>
              <w:right w:w="57" w:type="dxa"/>
            </w:tcMar>
          </w:tcPr>
          <w:p w:rsidR="00A83AA8" w:rsidRPr="002F6944" w:rsidRDefault="00A83AA8" w:rsidP="00A83AA8">
            <w:pPr>
              <w:spacing w:before="100" w:beforeAutospacing="1"/>
              <w:jc w:val="center"/>
              <w:rPr>
                <w:sz w:val="22"/>
                <w:szCs w:val="22"/>
                <w:lang w:val="en-US" w:eastAsia="en-US"/>
              </w:rPr>
            </w:pPr>
          </w:p>
        </w:tc>
        <w:tc>
          <w:tcPr>
            <w:tcW w:w="1470" w:type="pct"/>
            <w:tcBorders>
              <w:top w:val="single" w:sz="4"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r>
              <w:rPr>
                <w:sz w:val="22"/>
                <w:szCs w:val="22"/>
                <w:lang w:val="en-US" w:eastAsia="en-US"/>
              </w:rPr>
              <w:t>KOPĀ:</w:t>
            </w:r>
            <w:r>
              <w:rPr>
                <w:rStyle w:val="FootnoteReference"/>
                <w:b/>
                <w:sz w:val="22"/>
                <w:szCs w:val="22"/>
                <w:lang w:val="en-US" w:eastAsia="en-US"/>
              </w:rPr>
              <w:t xml:space="preserve"> </w:t>
            </w:r>
            <w:r>
              <w:rPr>
                <w:rStyle w:val="FootnoteReference"/>
                <w:b/>
                <w:sz w:val="22"/>
                <w:szCs w:val="22"/>
                <w:lang w:val="en-US" w:eastAsia="en-US"/>
              </w:rPr>
              <w:footnoteReference w:id="12"/>
            </w:r>
          </w:p>
        </w:tc>
        <w:tc>
          <w:tcPr>
            <w:tcW w:w="691" w:type="pct"/>
            <w:tcBorders>
              <w:top w:val="single" w:sz="4"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bl>
    <w:p w:rsidR="00A83AA8" w:rsidRDefault="00A83AA8" w:rsidP="00216575">
      <w:pPr>
        <w:spacing w:after="200" w:line="276" w:lineRule="auto"/>
        <w:rPr>
          <w:bCs/>
        </w:rPr>
      </w:pPr>
    </w:p>
    <w:p w:rsidR="00A83AA8" w:rsidRPr="00A83AA8" w:rsidRDefault="00A83AA8" w:rsidP="00216575">
      <w:pPr>
        <w:spacing w:after="200" w:line="276" w:lineRule="auto"/>
        <w:rPr>
          <w:b/>
          <w:bCs/>
        </w:rPr>
      </w:pPr>
      <w:r w:rsidRPr="00A83AA8">
        <w:rPr>
          <w:b/>
          <w:bCs/>
        </w:rPr>
        <w:t>Kanalizācijas caurules</w:t>
      </w:r>
    </w:p>
    <w:tbl>
      <w:tblPr>
        <w:tblW w:w="4260" w:type="pct"/>
        <w:tblCellSpacing w:w="0" w:type="dxa"/>
        <w:tblInd w:w="720" w:type="dxa"/>
        <w:tblCellMar>
          <w:top w:w="60" w:type="dxa"/>
          <w:left w:w="60" w:type="dxa"/>
          <w:bottom w:w="60" w:type="dxa"/>
          <w:right w:w="60" w:type="dxa"/>
        </w:tblCellMar>
        <w:tblLook w:val="04A0" w:firstRow="1" w:lastRow="0" w:firstColumn="1" w:lastColumn="0" w:noHBand="0" w:noVBand="1"/>
      </w:tblPr>
      <w:tblGrid>
        <w:gridCol w:w="1074"/>
        <w:gridCol w:w="1458"/>
        <w:gridCol w:w="1700"/>
        <w:gridCol w:w="1698"/>
        <w:gridCol w:w="1698"/>
      </w:tblGrid>
      <w:tr w:rsidR="00A83AA8" w:rsidRPr="002F6944" w:rsidTr="00A83AA8">
        <w:trPr>
          <w:tblCellSpacing w:w="0" w:type="dxa"/>
        </w:trPr>
        <w:tc>
          <w:tcPr>
            <w:tcW w:w="704"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956"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w:t>
            </w:r>
          </w:p>
        </w:tc>
        <w:tc>
          <w:tcPr>
            <w:tcW w:w="1114"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83AA8" w:rsidRPr="002F6944" w:rsidRDefault="00A83AA8" w:rsidP="00A83AA8">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(m)</w:t>
            </w:r>
            <w:r w:rsidRPr="00A83AA8">
              <w:rPr>
                <w:b/>
                <w:bCs/>
                <w:sz w:val="22"/>
                <w:szCs w:val="22"/>
                <w:vertAlign w:val="superscript"/>
                <w:lang w:val="en-US" w:eastAsia="en-US"/>
              </w:rPr>
              <w:t>1</w:t>
            </w:r>
          </w:p>
        </w:tc>
        <w:tc>
          <w:tcPr>
            <w:tcW w:w="1113" w:type="pct"/>
            <w:tcBorders>
              <w:top w:val="single" w:sz="8" w:space="0" w:color="000000"/>
              <w:left w:val="single" w:sz="8" w:space="0" w:color="000000"/>
              <w:bottom w:val="single" w:sz="8" w:space="0" w:color="000000"/>
              <w:right w:val="single" w:sz="8" w:space="0" w:color="000000"/>
            </w:tcBorders>
          </w:tcPr>
          <w:p w:rsidR="00A83AA8" w:rsidRPr="003F7CC6" w:rsidRDefault="00A83AA8" w:rsidP="00A83AA8">
            <w:pPr>
              <w:spacing w:before="100" w:beforeAutospacing="1"/>
              <w:rPr>
                <w:b/>
                <w:sz w:val="20"/>
                <w:lang w:val="en-US"/>
              </w:rPr>
            </w:pPr>
            <w:r w:rsidRPr="003F7CC6">
              <w:rPr>
                <w:b/>
                <w:sz w:val="20"/>
                <w:lang w:val="en-US"/>
              </w:rPr>
              <w:t>Cena par 1</w:t>
            </w:r>
            <w:r>
              <w:rPr>
                <w:b/>
                <w:sz w:val="20"/>
                <w:lang w:val="en-US"/>
              </w:rPr>
              <w:t xml:space="preserve"> </w:t>
            </w:r>
            <w:proofErr w:type="spellStart"/>
            <w:r w:rsidRPr="003F7CC6">
              <w:rPr>
                <w:b/>
                <w:sz w:val="20"/>
                <w:lang w:val="en-US"/>
              </w:rPr>
              <w:t>garummetru</w:t>
            </w:r>
            <w:proofErr w:type="spellEnd"/>
            <w:r w:rsidRPr="003F7CC6">
              <w:rPr>
                <w:b/>
                <w:sz w:val="20"/>
                <w:lang w:val="en-US"/>
              </w:rPr>
              <w:t>, bez PVN, EUR</w:t>
            </w:r>
            <w:r w:rsidRPr="00A83AA8">
              <w:rPr>
                <w:vertAlign w:val="superscript"/>
              </w:rPr>
              <w:t>2</w:t>
            </w:r>
          </w:p>
        </w:tc>
        <w:tc>
          <w:tcPr>
            <w:tcW w:w="1113" w:type="pct"/>
            <w:tcBorders>
              <w:top w:val="single" w:sz="8" w:space="0" w:color="000000"/>
              <w:left w:val="single" w:sz="8" w:space="0" w:color="000000"/>
              <w:bottom w:val="single" w:sz="8" w:space="0" w:color="000000"/>
              <w:right w:val="single" w:sz="8" w:space="0" w:color="000000"/>
            </w:tcBorders>
          </w:tcPr>
          <w:p w:rsidR="00A83AA8" w:rsidRPr="003F7CC6" w:rsidRDefault="00A83AA8" w:rsidP="00A83AA8">
            <w:pPr>
              <w:spacing w:before="100" w:beforeAutospacing="1"/>
              <w:rPr>
                <w:b/>
                <w:sz w:val="20"/>
                <w:lang w:val="en-US"/>
              </w:rPr>
            </w:pPr>
            <w:proofErr w:type="spellStart"/>
            <w:r w:rsidRPr="003F7CC6">
              <w:rPr>
                <w:b/>
                <w:sz w:val="20"/>
                <w:lang w:val="en-US"/>
              </w:rPr>
              <w:t>Kopā</w:t>
            </w:r>
            <w:proofErr w:type="spellEnd"/>
            <w:r w:rsidRPr="003F7CC6">
              <w:rPr>
                <w:b/>
                <w:sz w:val="20"/>
                <w:lang w:val="en-US"/>
              </w:rPr>
              <w:t xml:space="preserve"> bez PVN, EUR</w:t>
            </w:r>
            <w:r w:rsidRPr="00A83AA8">
              <w:rPr>
                <w:vertAlign w:val="superscript"/>
              </w:rPr>
              <w:t>3</w:t>
            </w:r>
          </w:p>
        </w:tc>
      </w:tr>
      <w:tr w:rsidR="00A83AA8" w:rsidRPr="002F6944" w:rsidTr="00A83AA8">
        <w:trPr>
          <w:tblCellSpacing w:w="0" w:type="dxa"/>
        </w:trPr>
        <w:tc>
          <w:tcPr>
            <w:tcW w:w="704"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1</w:t>
            </w:r>
          </w:p>
        </w:tc>
        <w:tc>
          <w:tcPr>
            <w:tcW w:w="956"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200</w:t>
            </w:r>
          </w:p>
        </w:tc>
        <w:tc>
          <w:tcPr>
            <w:tcW w:w="1114"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24</w:t>
            </w: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704"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lastRenderedPageBreak/>
              <w:t>2</w:t>
            </w:r>
          </w:p>
        </w:tc>
        <w:tc>
          <w:tcPr>
            <w:tcW w:w="956"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250</w:t>
            </w:r>
          </w:p>
        </w:tc>
        <w:tc>
          <w:tcPr>
            <w:tcW w:w="1114"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12</w:t>
            </w: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704"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3</w:t>
            </w:r>
          </w:p>
        </w:tc>
        <w:tc>
          <w:tcPr>
            <w:tcW w:w="956"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300</w:t>
            </w:r>
          </w:p>
        </w:tc>
        <w:tc>
          <w:tcPr>
            <w:tcW w:w="1114"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704" w:type="pct"/>
            <w:tcBorders>
              <w:top w:val="nil"/>
              <w:left w:val="single" w:sz="8" w:space="0" w:color="000000"/>
              <w:bottom w:val="single" w:sz="8" w:space="0" w:color="000000"/>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4</w:t>
            </w:r>
          </w:p>
        </w:tc>
        <w:tc>
          <w:tcPr>
            <w:tcW w:w="956" w:type="pct"/>
            <w:tcBorders>
              <w:top w:val="nil"/>
              <w:left w:val="single" w:sz="8" w:space="0" w:color="000000"/>
              <w:bottom w:val="single" w:sz="8" w:space="0" w:color="000000"/>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350</w:t>
            </w:r>
          </w:p>
        </w:tc>
        <w:tc>
          <w:tcPr>
            <w:tcW w:w="1114"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1113" w:type="pct"/>
            <w:tcBorders>
              <w:top w:val="nil"/>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704" w:type="pct"/>
            <w:tcBorders>
              <w:top w:val="nil"/>
              <w:left w:val="single" w:sz="8" w:space="0" w:color="000000"/>
              <w:bottom w:val="nil"/>
              <w:right w:val="nil"/>
            </w:tcBorders>
            <w:tcMar>
              <w:top w:w="0" w:type="dxa"/>
              <w:left w:w="57" w:type="dxa"/>
              <w:bottom w:w="57" w:type="dxa"/>
              <w:right w:w="0" w:type="dxa"/>
            </w:tcMar>
            <w:vAlign w:val="center"/>
            <w:hideMark/>
          </w:tcPr>
          <w:p w:rsidR="00A83AA8" w:rsidRPr="002F6944" w:rsidRDefault="00A83AA8" w:rsidP="00A83AA8">
            <w:pPr>
              <w:spacing w:before="100" w:beforeAutospacing="1"/>
              <w:jc w:val="center"/>
              <w:rPr>
                <w:lang w:val="en-US" w:eastAsia="en-US"/>
              </w:rPr>
            </w:pPr>
            <w:r w:rsidRPr="002F6944">
              <w:rPr>
                <w:b/>
                <w:bCs/>
                <w:sz w:val="22"/>
                <w:szCs w:val="22"/>
                <w:lang w:val="en-US" w:eastAsia="en-US"/>
              </w:rPr>
              <w:t>5</w:t>
            </w:r>
          </w:p>
        </w:tc>
        <w:tc>
          <w:tcPr>
            <w:tcW w:w="956" w:type="pct"/>
            <w:tcBorders>
              <w:top w:val="nil"/>
              <w:left w:val="single" w:sz="8" w:space="0" w:color="000000"/>
              <w:bottom w:val="nil"/>
              <w:right w:val="nil"/>
            </w:tcBorders>
            <w:tcMar>
              <w:top w:w="0" w:type="dxa"/>
              <w:left w:w="57" w:type="dxa"/>
              <w:bottom w:w="57" w:type="dxa"/>
              <w:right w:w="0"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DN 400</w:t>
            </w:r>
          </w:p>
        </w:tc>
        <w:tc>
          <w:tcPr>
            <w:tcW w:w="1114" w:type="pct"/>
            <w:tcBorders>
              <w:top w:val="nil"/>
              <w:left w:val="single" w:sz="8" w:space="0" w:color="000000"/>
              <w:bottom w:val="nil"/>
              <w:right w:val="single" w:sz="8" w:space="0" w:color="000000"/>
            </w:tcBorders>
            <w:tcMar>
              <w:top w:w="0" w:type="dxa"/>
              <w:left w:w="57" w:type="dxa"/>
              <w:bottom w:w="57" w:type="dxa"/>
              <w:right w:w="57" w:type="dxa"/>
            </w:tcMar>
            <w:hideMark/>
          </w:tcPr>
          <w:p w:rsidR="00A83AA8" w:rsidRPr="002F6944" w:rsidRDefault="00A83AA8" w:rsidP="00A83AA8">
            <w:pPr>
              <w:spacing w:before="100" w:beforeAutospacing="1"/>
              <w:jc w:val="center"/>
              <w:rPr>
                <w:lang w:val="en-US" w:eastAsia="en-US"/>
              </w:rPr>
            </w:pPr>
            <w:r w:rsidRPr="002F6944">
              <w:rPr>
                <w:sz w:val="22"/>
                <w:szCs w:val="22"/>
                <w:lang w:val="en-US" w:eastAsia="en-US"/>
              </w:rPr>
              <w:t>6</w:t>
            </w:r>
          </w:p>
        </w:tc>
        <w:tc>
          <w:tcPr>
            <w:tcW w:w="1113" w:type="pct"/>
            <w:tcBorders>
              <w:top w:val="nil"/>
              <w:left w:val="single" w:sz="8" w:space="0" w:color="000000"/>
              <w:bottom w:val="nil"/>
              <w:right w:val="single" w:sz="8" w:space="0" w:color="000000"/>
            </w:tcBorders>
          </w:tcPr>
          <w:p w:rsidR="00A83AA8" w:rsidRPr="002F6944" w:rsidRDefault="00A83AA8" w:rsidP="00A83AA8">
            <w:pPr>
              <w:spacing w:before="100" w:beforeAutospacing="1"/>
              <w:jc w:val="center"/>
              <w:rPr>
                <w:sz w:val="22"/>
                <w:szCs w:val="22"/>
                <w:lang w:val="en-US" w:eastAsia="en-US"/>
              </w:rPr>
            </w:pPr>
          </w:p>
        </w:tc>
        <w:tc>
          <w:tcPr>
            <w:tcW w:w="1113" w:type="pct"/>
            <w:tcBorders>
              <w:top w:val="nil"/>
              <w:left w:val="single" w:sz="8" w:space="0" w:color="000000"/>
              <w:bottom w:val="nil"/>
              <w:right w:val="single" w:sz="8" w:space="0" w:color="000000"/>
            </w:tcBorders>
          </w:tcPr>
          <w:p w:rsidR="00A83AA8" w:rsidRPr="002F6944" w:rsidRDefault="00A83AA8" w:rsidP="00A83AA8">
            <w:pPr>
              <w:spacing w:before="100" w:beforeAutospacing="1"/>
              <w:jc w:val="center"/>
              <w:rPr>
                <w:sz w:val="22"/>
                <w:szCs w:val="22"/>
                <w:lang w:val="en-US" w:eastAsia="en-US"/>
              </w:rPr>
            </w:pPr>
          </w:p>
        </w:tc>
      </w:tr>
      <w:tr w:rsidR="00A83AA8" w:rsidRPr="002F6944" w:rsidTr="00A83AA8">
        <w:trPr>
          <w:tblCellSpacing w:w="0" w:type="dxa"/>
        </w:trPr>
        <w:tc>
          <w:tcPr>
            <w:tcW w:w="704" w:type="pct"/>
            <w:tcBorders>
              <w:top w:val="single" w:sz="4" w:space="0" w:color="000000"/>
              <w:left w:val="single" w:sz="8" w:space="0" w:color="000000"/>
              <w:bottom w:val="single" w:sz="8" w:space="0" w:color="000000"/>
              <w:right w:val="nil"/>
            </w:tcBorders>
            <w:tcMar>
              <w:top w:w="0" w:type="dxa"/>
              <w:left w:w="57" w:type="dxa"/>
              <w:bottom w:w="57" w:type="dxa"/>
              <w:right w:w="0" w:type="dxa"/>
            </w:tcMar>
            <w:vAlign w:val="center"/>
          </w:tcPr>
          <w:p w:rsidR="00A83AA8" w:rsidRPr="002F6944" w:rsidRDefault="00A83AA8" w:rsidP="00A83AA8">
            <w:pPr>
              <w:spacing w:before="100" w:beforeAutospacing="1"/>
              <w:jc w:val="center"/>
              <w:rPr>
                <w:b/>
                <w:bCs/>
                <w:sz w:val="22"/>
                <w:szCs w:val="22"/>
                <w:lang w:val="en-US" w:eastAsia="en-US"/>
              </w:rPr>
            </w:pPr>
          </w:p>
        </w:tc>
        <w:tc>
          <w:tcPr>
            <w:tcW w:w="956" w:type="pct"/>
            <w:tcBorders>
              <w:top w:val="single" w:sz="4" w:space="0" w:color="000000"/>
              <w:left w:val="single" w:sz="8" w:space="0" w:color="000000"/>
              <w:bottom w:val="single" w:sz="8" w:space="0" w:color="000000"/>
              <w:right w:val="nil"/>
            </w:tcBorders>
            <w:tcMar>
              <w:top w:w="0" w:type="dxa"/>
              <w:left w:w="57" w:type="dxa"/>
              <w:bottom w:w="57" w:type="dxa"/>
              <w:right w:w="0" w:type="dxa"/>
            </w:tcMar>
          </w:tcPr>
          <w:p w:rsidR="00A83AA8" w:rsidRPr="002F6944" w:rsidRDefault="00A83AA8" w:rsidP="00A83AA8">
            <w:pPr>
              <w:spacing w:before="100" w:beforeAutospacing="1"/>
              <w:jc w:val="center"/>
              <w:rPr>
                <w:sz w:val="22"/>
                <w:szCs w:val="22"/>
                <w:lang w:val="en-US" w:eastAsia="en-US"/>
              </w:rPr>
            </w:pPr>
          </w:p>
        </w:tc>
        <w:tc>
          <w:tcPr>
            <w:tcW w:w="1114" w:type="pct"/>
            <w:tcBorders>
              <w:top w:val="single" w:sz="4" w:space="0" w:color="000000"/>
              <w:left w:val="single" w:sz="8" w:space="0" w:color="000000"/>
              <w:bottom w:val="single" w:sz="8" w:space="0" w:color="000000"/>
              <w:right w:val="single" w:sz="8" w:space="0" w:color="000000"/>
            </w:tcBorders>
            <w:tcMar>
              <w:top w:w="0" w:type="dxa"/>
              <w:left w:w="57" w:type="dxa"/>
              <w:bottom w:w="57" w:type="dxa"/>
              <w:right w:w="57" w:type="dxa"/>
            </w:tcMar>
          </w:tcPr>
          <w:p w:rsidR="00A83AA8" w:rsidRPr="002F6944" w:rsidRDefault="00A83AA8" w:rsidP="00A83AA8">
            <w:pPr>
              <w:spacing w:before="100" w:beforeAutospacing="1"/>
              <w:jc w:val="center"/>
              <w:rPr>
                <w:sz w:val="22"/>
                <w:szCs w:val="22"/>
                <w:lang w:val="en-US" w:eastAsia="en-US"/>
              </w:rPr>
            </w:pPr>
          </w:p>
        </w:tc>
        <w:tc>
          <w:tcPr>
            <w:tcW w:w="1113" w:type="pct"/>
            <w:tcBorders>
              <w:top w:val="single" w:sz="4"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r>
              <w:rPr>
                <w:sz w:val="22"/>
                <w:szCs w:val="22"/>
                <w:lang w:val="en-US" w:eastAsia="en-US"/>
              </w:rPr>
              <w:t>KOPĀ:</w:t>
            </w:r>
            <w:r>
              <w:rPr>
                <w:rStyle w:val="FootnoteReference"/>
                <w:sz w:val="22"/>
                <w:szCs w:val="22"/>
                <w:lang w:val="en-US" w:eastAsia="en-US"/>
              </w:rPr>
              <w:footnoteReference w:id="13"/>
            </w:r>
          </w:p>
        </w:tc>
        <w:tc>
          <w:tcPr>
            <w:tcW w:w="1113" w:type="pct"/>
            <w:tcBorders>
              <w:top w:val="single" w:sz="4" w:space="0" w:color="000000"/>
              <w:left w:val="single" w:sz="8" w:space="0" w:color="000000"/>
              <w:bottom w:val="single" w:sz="8" w:space="0" w:color="000000"/>
              <w:right w:val="single" w:sz="8" w:space="0" w:color="000000"/>
            </w:tcBorders>
          </w:tcPr>
          <w:p w:rsidR="00A83AA8" w:rsidRPr="002F6944" w:rsidRDefault="00A83AA8" w:rsidP="00A83AA8">
            <w:pPr>
              <w:spacing w:before="100" w:beforeAutospacing="1"/>
              <w:jc w:val="center"/>
              <w:rPr>
                <w:sz w:val="22"/>
                <w:szCs w:val="22"/>
                <w:lang w:val="en-US" w:eastAsia="en-US"/>
              </w:rPr>
            </w:pPr>
          </w:p>
        </w:tc>
      </w:tr>
    </w:tbl>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A83AA8" w:rsidRDefault="00A83AA8" w:rsidP="00A83AA8">
      <w:pPr>
        <w:spacing w:after="200" w:line="276" w:lineRule="auto"/>
        <w:jc w:val="center"/>
      </w:pPr>
      <w:r w:rsidRPr="00B7411A">
        <w:rPr>
          <w:rFonts w:eastAsia="Calibri"/>
          <w:b/>
          <w:i/>
          <w:lang w:eastAsia="en-US"/>
        </w:rPr>
        <w:t>FINANŠU PIEDĀVĀJUMS</w:t>
      </w:r>
    </w:p>
    <w:p w:rsidR="00A83AA8" w:rsidRPr="0072615D" w:rsidRDefault="00A83AA8" w:rsidP="00A83AA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83AA8" w:rsidRDefault="00A83AA8" w:rsidP="00A83AA8">
      <w:pPr>
        <w:pStyle w:val="Standard"/>
        <w:jc w:val="center"/>
      </w:pPr>
      <w:r w:rsidRPr="008F2069">
        <w:rPr>
          <w:i/>
          <w:iCs/>
        </w:rPr>
        <w:t>&lt;iepirkuma procedūras nosaukums&gt;</w:t>
      </w:r>
      <w:r>
        <w:t xml:space="preserve">, </w:t>
      </w:r>
      <w:r w:rsidRPr="008F2069">
        <w:rPr>
          <w:i/>
        </w:rPr>
        <w:t>&lt;iepirkuma identifikācijas Nr.&gt;</w:t>
      </w:r>
    </w:p>
    <w:p w:rsidR="00A83AA8" w:rsidRPr="00A83AA8" w:rsidRDefault="00A83AA8" w:rsidP="00A83AA8">
      <w:pPr>
        <w:pStyle w:val="Standard"/>
        <w:jc w:val="center"/>
        <w:rPr>
          <w:b/>
          <w:szCs w:val="22"/>
        </w:rPr>
      </w:pPr>
      <w:r>
        <w:rPr>
          <w:b/>
          <w:bCs/>
          <w:lang w:val="lv-LV"/>
        </w:rPr>
        <w:t xml:space="preserve">iepirkuma 4. daļas </w:t>
      </w:r>
      <w:r w:rsidRPr="003C7ED8">
        <w:rPr>
          <w:b/>
          <w:szCs w:val="22"/>
        </w:rPr>
        <w:t>“</w:t>
      </w:r>
      <w:r w:rsidRPr="003F7CC6">
        <w:t xml:space="preserve"> </w:t>
      </w:r>
      <w:r w:rsidRPr="00A83AA8">
        <w:rPr>
          <w:b/>
          <w:szCs w:val="22"/>
        </w:rPr>
        <w:t xml:space="preserve">PVC caurules </w:t>
      </w:r>
    </w:p>
    <w:p w:rsidR="00A83AA8" w:rsidRPr="003F7CC6" w:rsidRDefault="00A83AA8" w:rsidP="00A83AA8">
      <w:pPr>
        <w:pStyle w:val="Standard"/>
        <w:jc w:val="center"/>
        <w:rPr>
          <w:b/>
          <w:iCs/>
        </w:rPr>
      </w:pPr>
      <w:r w:rsidRPr="00A83AA8">
        <w:rPr>
          <w:b/>
          <w:szCs w:val="22"/>
        </w:rPr>
        <w:t xml:space="preserve">kanalizācijas tīklu remontdarbu veikšanai </w:t>
      </w:r>
      <w:r w:rsidRPr="003C7ED8">
        <w:rPr>
          <w:b/>
          <w:szCs w:val="22"/>
        </w:rPr>
        <w:t>”</w:t>
      </w:r>
      <w:r>
        <w:rPr>
          <w:b/>
          <w:szCs w:val="22"/>
        </w:rPr>
        <w:t xml:space="preserve"> </w:t>
      </w:r>
      <w:r w:rsidRPr="0072615D">
        <w:rPr>
          <w:b/>
          <w:iCs/>
        </w:rPr>
        <w:t>ietvaros</w:t>
      </w:r>
    </w:p>
    <w:p w:rsidR="00A83AA8" w:rsidRDefault="00A83AA8" w:rsidP="00A83AA8">
      <w:pPr>
        <w:spacing w:after="200" w:line="276" w:lineRule="auto"/>
        <w:jc w:val="both"/>
        <w:rPr>
          <w:rFonts w:eastAsia="Calibri"/>
          <w:b/>
          <w:i/>
          <w:lang w:eastAsia="en-US"/>
        </w:rPr>
      </w:pPr>
    </w:p>
    <w:p w:rsidR="00A83AA8" w:rsidRDefault="00A83AA8" w:rsidP="00A83AA8">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A83AA8" w:rsidRDefault="00A83AA8" w:rsidP="00A83AA8">
      <w:pPr>
        <w:spacing w:after="200" w:line="276" w:lineRule="auto"/>
        <w:jc w:val="both"/>
        <w:rPr>
          <w:rFonts w:eastAsia="Calibri"/>
          <w:b/>
          <w:i/>
          <w:u w:val="single"/>
          <w:lang w:eastAsia="en-US"/>
        </w:rPr>
      </w:pPr>
    </w:p>
    <w:p w:rsidR="008A2FA9" w:rsidRDefault="00A83AA8" w:rsidP="00A83AA8">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Pr>
          <w:rFonts w:eastAsia="Calibri"/>
          <w:b/>
          <w:i/>
          <w:u w:val="single"/>
          <w:lang w:eastAsia="en-US"/>
        </w:rPr>
        <w:t xml:space="preserve"> vai zibatmiņas</w:t>
      </w:r>
    </w:p>
    <w:tbl>
      <w:tblPr>
        <w:tblStyle w:val="TableGrid"/>
        <w:tblW w:w="0" w:type="auto"/>
        <w:tblLook w:val="04A0" w:firstRow="1" w:lastRow="0" w:firstColumn="1" w:lastColumn="0" w:noHBand="0" w:noVBand="1"/>
      </w:tblPr>
      <w:tblGrid>
        <w:gridCol w:w="988"/>
        <w:gridCol w:w="2693"/>
        <w:gridCol w:w="1984"/>
        <w:gridCol w:w="1701"/>
        <w:gridCol w:w="1597"/>
      </w:tblGrid>
      <w:tr w:rsidR="008A2FA9" w:rsidTr="008A2FA9">
        <w:tc>
          <w:tcPr>
            <w:tcW w:w="988" w:type="dxa"/>
            <w:vAlign w:val="center"/>
          </w:tcPr>
          <w:p w:rsidR="008A2FA9" w:rsidRPr="00A731E2" w:rsidRDefault="008A2FA9" w:rsidP="008A2FA9">
            <w:pPr>
              <w:spacing w:before="100" w:beforeAutospacing="1"/>
              <w:jc w:val="center"/>
              <w:rPr>
                <w:lang w:eastAsia="en-US"/>
              </w:rPr>
            </w:pPr>
          </w:p>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2693"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(DN) un </w:t>
            </w:r>
            <w:proofErr w:type="spellStart"/>
            <w:r w:rsidRPr="002F6944">
              <w:rPr>
                <w:b/>
                <w:bCs/>
                <w:sz w:val="22"/>
                <w:szCs w:val="22"/>
                <w:lang w:val="en-US" w:eastAsia="en-US"/>
              </w:rPr>
              <w:t>garums</w:t>
            </w:r>
            <w:proofErr w:type="spellEnd"/>
            <w:r w:rsidRPr="002F6944">
              <w:rPr>
                <w:b/>
                <w:bCs/>
                <w:sz w:val="22"/>
                <w:szCs w:val="22"/>
                <w:lang w:val="en-US" w:eastAsia="en-US"/>
              </w:rPr>
              <w:t xml:space="preserve"> (L)</w:t>
            </w:r>
          </w:p>
        </w:tc>
        <w:tc>
          <w:tcPr>
            <w:tcW w:w="1984"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(gab.)</w:t>
            </w:r>
            <w:r>
              <w:rPr>
                <w:rStyle w:val="FootnoteReference"/>
                <w:b/>
                <w:bCs/>
                <w:sz w:val="20"/>
                <w:lang w:val="en-US" w:eastAsia="en-US"/>
              </w:rPr>
              <w:t xml:space="preserve"> </w:t>
            </w:r>
            <w:r>
              <w:rPr>
                <w:rStyle w:val="FootnoteReference"/>
                <w:b/>
                <w:bCs/>
                <w:sz w:val="20"/>
                <w:lang w:val="en-US" w:eastAsia="en-US"/>
              </w:rPr>
              <w:footnoteReference w:id="14"/>
            </w:r>
          </w:p>
        </w:tc>
        <w:tc>
          <w:tcPr>
            <w:tcW w:w="1701" w:type="dxa"/>
            <w:vAlign w:val="center"/>
          </w:tcPr>
          <w:p w:rsidR="008A2FA9" w:rsidRPr="002F6944" w:rsidRDefault="008A2FA9" w:rsidP="008A2FA9">
            <w:pPr>
              <w:spacing w:before="100" w:beforeAutospacing="1"/>
              <w:jc w:val="center"/>
              <w:rPr>
                <w:lang w:val="en-US" w:eastAsia="en-US"/>
              </w:rPr>
            </w:pPr>
            <w:r w:rsidRPr="003F7CC6">
              <w:rPr>
                <w:b/>
                <w:sz w:val="20"/>
                <w:lang w:val="en-US"/>
              </w:rPr>
              <w:t>Cena par 1</w:t>
            </w:r>
            <w:r>
              <w:rPr>
                <w:b/>
                <w:sz w:val="20"/>
                <w:lang w:val="en-US"/>
              </w:rPr>
              <w:t xml:space="preserve"> </w:t>
            </w:r>
            <w:proofErr w:type="spellStart"/>
            <w:r w:rsidRPr="003F7CC6">
              <w:rPr>
                <w:b/>
                <w:sz w:val="20"/>
                <w:lang w:val="en-US"/>
              </w:rPr>
              <w:t>garummetru</w:t>
            </w:r>
            <w:proofErr w:type="spellEnd"/>
            <w:r w:rsidRPr="003F7CC6">
              <w:rPr>
                <w:b/>
                <w:sz w:val="20"/>
                <w:lang w:val="en-US"/>
              </w:rPr>
              <w:t>, bez PVN, EUR</w:t>
            </w:r>
            <w:r w:rsidRPr="003F7CC6">
              <w:rPr>
                <w:rStyle w:val="FootnoteReference"/>
                <w:b/>
                <w:sz w:val="20"/>
                <w:lang w:val="en-US"/>
              </w:rPr>
              <w:footnoteReference w:id="15"/>
            </w:r>
          </w:p>
        </w:tc>
        <w:tc>
          <w:tcPr>
            <w:tcW w:w="1597" w:type="dxa"/>
          </w:tcPr>
          <w:p w:rsidR="008A2FA9" w:rsidRPr="002F6944" w:rsidRDefault="008A2FA9" w:rsidP="008A2FA9">
            <w:pPr>
              <w:spacing w:before="100" w:beforeAutospacing="1"/>
              <w:jc w:val="center"/>
              <w:rPr>
                <w:b/>
                <w:bCs/>
                <w:sz w:val="22"/>
                <w:szCs w:val="22"/>
                <w:lang w:val="en-US" w:eastAsia="en-US"/>
              </w:rPr>
            </w:pPr>
            <w:proofErr w:type="spellStart"/>
            <w:r w:rsidRPr="003F7CC6">
              <w:rPr>
                <w:b/>
                <w:sz w:val="20"/>
                <w:lang w:val="en-US"/>
              </w:rPr>
              <w:t>Kopā</w:t>
            </w:r>
            <w:proofErr w:type="spellEnd"/>
            <w:r w:rsidRPr="003F7CC6">
              <w:rPr>
                <w:b/>
                <w:sz w:val="20"/>
                <w:lang w:val="en-US"/>
              </w:rPr>
              <w:t xml:space="preserve"> bez PVN, EUR</w:t>
            </w:r>
            <w:r w:rsidRPr="003F7CC6">
              <w:rPr>
                <w:rStyle w:val="FootnoteReference"/>
                <w:b/>
                <w:sz w:val="20"/>
                <w:lang w:val="en-US"/>
              </w:rPr>
              <w:footnoteReference w:id="16"/>
            </w: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SN4 L=500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10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SN4 L=1000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30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SN4 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60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4</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SN4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20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5</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SN4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6</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SN4 L=500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7</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SN4 L=1000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8</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SN4 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80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9</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SN4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30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10</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SN4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30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11</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 L=500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12</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SN4L=1000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10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lastRenderedPageBreak/>
              <w:t>13</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40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14</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20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15</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10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16</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DN250 SN4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17</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DN250 SN4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19</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DN315 SN4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20</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DN315 SN4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11</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SN4 L=500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21</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SN8 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60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22</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20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23</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DN110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24</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SN8 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80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25</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30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26</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DN160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30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27</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SN8 L=2000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40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28</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20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29</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DN200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10</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30</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DN250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31</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DN250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32</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DN315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33</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DN315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34</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DN400 SN8 L=3000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Pr="008A2FA9" w:rsidRDefault="008A2FA9" w:rsidP="008A2FA9">
            <w:pPr>
              <w:spacing w:before="100" w:beforeAutospacing="1"/>
              <w:jc w:val="center"/>
              <w:rPr>
                <w:sz w:val="22"/>
                <w:szCs w:val="22"/>
                <w:lang w:val="en-US" w:eastAsia="en-US"/>
              </w:rPr>
            </w:pPr>
            <w:r w:rsidRPr="008A2FA9">
              <w:rPr>
                <w:b/>
                <w:bCs/>
                <w:sz w:val="22"/>
                <w:szCs w:val="22"/>
                <w:lang w:val="en-US" w:eastAsia="en-US"/>
              </w:rPr>
              <w:t>35</w:t>
            </w:r>
          </w:p>
        </w:tc>
        <w:tc>
          <w:tcPr>
            <w:tcW w:w="2693"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 xml:space="preserve">PVC </w:t>
            </w:r>
            <w:proofErr w:type="spellStart"/>
            <w:r w:rsidRPr="008A2FA9">
              <w:rPr>
                <w:sz w:val="22"/>
                <w:szCs w:val="22"/>
                <w:lang w:val="en-US" w:eastAsia="en-US"/>
              </w:rPr>
              <w:t>caurules</w:t>
            </w:r>
            <w:proofErr w:type="spellEnd"/>
            <w:r w:rsidRPr="008A2FA9">
              <w:rPr>
                <w:sz w:val="22"/>
                <w:szCs w:val="22"/>
                <w:lang w:val="en-US" w:eastAsia="en-US"/>
              </w:rPr>
              <w:t xml:space="preserve"> DN400 SN8 L=6000</w:t>
            </w:r>
          </w:p>
        </w:tc>
        <w:tc>
          <w:tcPr>
            <w:tcW w:w="1984" w:type="dxa"/>
          </w:tcPr>
          <w:p w:rsidR="008A2FA9" w:rsidRPr="008A2FA9" w:rsidRDefault="008A2FA9" w:rsidP="008A2FA9">
            <w:pPr>
              <w:spacing w:before="100" w:beforeAutospacing="1"/>
              <w:rPr>
                <w:sz w:val="22"/>
                <w:szCs w:val="22"/>
                <w:lang w:val="en-US" w:eastAsia="en-US"/>
              </w:rPr>
            </w:pPr>
            <w:r w:rsidRPr="008A2FA9">
              <w:rPr>
                <w:sz w:val="22"/>
                <w:szCs w:val="22"/>
                <w:lang w:val="en-US" w:eastAsia="en-US"/>
              </w:rPr>
              <w:t>5</w:t>
            </w:r>
          </w:p>
        </w:tc>
        <w:tc>
          <w:tcPr>
            <w:tcW w:w="1701" w:type="dxa"/>
          </w:tcPr>
          <w:p w:rsidR="008A2FA9" w:rsidRDefault="008A2FA9" w:rsidP="008A2FA9">
            <w:pPr>
              <w:spacing w:after="200" w:line="276" w:lineRule="auto"/>
              <w:jc w:val="both"/>
              <w:rPr>
                <w:rFonts w:eastAsia="Calibri"/>
                <w:b/>
                <w:i/>
                <w:u w:val="single"/>
                <w:lang w:eastAsia="en-US"/>
              </w:rPr>
            </w:pPr>
          </w:p>
        </w:tc>
        <w:tc>
          <w:tcPr>
            <w:tcW w:w="1597" w:type="dxa"/>
          </w:tcPr>
          <w:p w:rsidR="008A2FA9" w:rsidRDefault="008A2FA9" w:rsidP="008A2FA9">
            <w:pPr>
              <w:spacing w:after="200" w:line="276" w:lineRule="auto"/>
              <w:jc w:val="both"/>
              <w:rPr>
                <w:rFonts w:eastAsia="Calibri"/>
                <w:b/>
                <w:i/>
                <w:u w:val="single"/>
                <w:lang w:eastAsia="en-US"/>
              </w:rPr>
            </w:pPr>
          </w:p>
        </w:tc>
      </w:tr>
      <w:tr w:rsidR="008A2FA9" w:rsidTr="008A2FA9">
        <w:tc>
          <w:tcPr>
            <w:tcW w:w="988" w:type="dxa"/>
            <w:vAlign w:val="center"/>
          </w:tcPr>
          <w:p w:rsidR="008A2FA9" w:rsidRDefault="008A2FA9" w:rsidP="008A2FA9">
            <w:pPr>
              <w:spacing w:before="100" w:beforeAutospacing="1"/>
              <w:jc w:val="center"/>
              <w:rPr>
                <w:b/>
                <w:bCs/>
                <w:sz w:val="22"/>
                <w:szCs w:val="22"/>
                <w:lang w:val="en-US" w:eastAsia="en-US"/>
              </w:rPr>
            </w:pPr>
          </w:p>
        </w:tc>
        <w:tc>
          <w:tcPr>
            <w:tcW w:w="2693" w:type="dxa"/>
          </w:tcPr>
          <w:p w:rsidR="008A2FA9" w:rsidRPr="002F6944" w:rsidRDefault="008A2FA9" w:rsidP="008A2FA9">
            <w:pPr>
              <w:spacing w:before="100" w:beforeAutospacing="1"/>
              <w:rPr>
                <w:lang w:val="en-US" w:eastAsia="en-US"/>
              </w:rPr>
            </w:pPr>
          </w:p>
        </w:tc>
        <w:tc>
          <w:tcPr>
            <w:tcW w:w="1984" w:type="dxa"/>
          </w:tcPr>
          <w:p w:rsidR="008A2FA9" w:rsidRPr="002F6944" w:rsidRDefault="008A2FA9" w:rsidP="008A2FA9">
            <w:pPr>
              <w:spacing w:before="100" w:beforeAutospacing="1"/>
              <w:rPr>
                <w:lang w:val="en-US" w:eastAsia="en-US"/>
              </w:rPr>
            </w:pPr>
          </w:p>
        </w:tc>
        <w:tc>
          <w:tcPr>
            <w:tcW w:w="1701" w:type="dxa"/>
          </w:tcPr>
          <w:p w:rsidR="008A2FA9" w:rsidRPr="008A2FA9" w:rsidRDefault="008A2FA9" w:rsidP="008A2FA9">
            <w:pPr>
              <w:spacing w:after="200" w:line="276" w:lineRule="auto"/>
              <w:jc w:val="both"/>
              <w:rPr>
                <w:rFonts w:eastAsia="Calibri"/>
                <w:b/>
                <w:lang w:eastAsia="en-US"/>
              </w:rPr>
            </w:pPr>
            <w:r w:rsidRPr="008A2FA9">
              <w:rPr>
                <w:rFonts w:eastAsia="Calibri"/>
                <w:b/>
                <w:lang w:eastAsia="en-US"/>
              </w:rPr>
              <w:t>KOPĀ:</w:t>
            </w:r>
            <w:r>
              <w:rPr>
                <w:rStyle w:val="FootnoteReference"/>
                <w:b/>
                <w:sz w:val="22"/>
                <w:szCs w:val="22"/>
                <w:lang w:val="en-US" w:eastAsia="en-US"/>
              </w:rPr>
              <w:t xml:space="preserve"> </w:t>
            </w:r>
            <w:r>
              <w:rPr>
                <w:rStyle w:val="FootnoteReference"/>
                <w:b/>
                <w:sz w:val="22"/>
                <w:szCs w:val="22"/>
                <w:lang w:val="en-US" w:eastAsia="en-US"/>
              </w:rPr>
              <w:footnoteReference w:id="17"/>
            </w:r>
          </w:p>
        </w:tc>
        <w:tc>
          <w:tcPr>
            <w:tcW w:w="1597" w:type="dxa"/>
          </w:tcPr>
          <w:p w:rsidR="008A2FA9" w:rsidRDefault="008A2FA9" w:rsidP="008A2FA9">
            <w:pPr>
              <w:spacing w:after="200" w:line="276" w:lineRule="auto"/>
              <w:jc w:val="both"/>
              <w:rPr>
                <w:rFonts w:eastAsia="Calibri"/>
                <w:b/>
                <w:i/>
                <w:u w:val="single"/>
                <w:lang w:eastAsia="en-US"/>
              </w:rPr>
            </w:pPr>
          </w:p>
        </w:tc>
      </w:tr>
    </w:tbl>
    <w:p w:rsidR="00525122" w:rsidRDefault="00525122" w:rsidP="00525122">
      <w:pPr>
        <w:tabs>
          <w:tab w:val="left" w:pos="2104"/>
        </w:tabs>
        <w:spacing w:after="200" w:line="276" w:lineRule="auto"/>
      </w:pPr>
    </w:p>
    <w:p w:rsidR="008A2FA9" w:rsidRDefault="008A2FA9" w:rsidP="00525122">
      <w:pPr>
        <w:spacing w:after="200" w:line="276" w:lineRule="auto"/>
        <w:jc w:val="center"/>
      </w:pPr>
      <w:r w:rsidRPr="00B7411A">
        <w:rPr>
          <w:rFonts w:eastAsia="Calibri"/>
          <w:b/>
          <w:i/>
          <w:lang w:eastAsia="en-US"/>
        </w:rPr>
        <w:t>FINANŠU PIEDĀVĀJUMS</w:t>
      </w:r>
    </w:p>
    <w:p w:rsidR="008A2FA9" w:rsidRPr="0072615D" w:rsidRDefault="008A2FA9" w:rsidP="008A2FA9">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8A2FA9" w:rsidRDefault="008A2FA9" w:rsidP="008A2FA9">
      <w:pPr>
        <w:pStyle w:val="Standard"/>
        <w:jc w:val="center"/>
      </w:pPr>
      <w:r w:rsidRPr="008F2069">
        <w:rPr>
          <w:i/>
          <w:iCs/>
        </w:rPr>
        <w:t>&lt;iepirkuma procedūras nosaukums&gt;</w:t>
      </w:r>
      <w:r>
        <w:t xml:space="preserve">, </w:t>
      </w:r>
      <w:r w:rsidRPr="008F2069">
        <w:rPr>
          <w:i/>
        </w:rPr>
        <w:t>&lt;iepirkuma identifikācijas Nr.&gt;</w:t>
      </w:r>
    </w:p>
    <w:p w:rsidR="008A2FA9" w:rsidRPr="008A2FA9" w:rsidRDefault="008A2FA9" w:rsidP="008A2FA9">
      <w:pPr>
        <w:pStyle w:val="Standard"/>
        <w:jc w:val="center"/>
        <w:rPr>
          <w:b/>
          <w:szCs w:val="22"/>
        </w:rPr>
      </w:pPr>
      <w:r>
        <w:rPr>
          <w:b/>
          <w:bCs/>
          <w:lang w:val="lv-LV"/>
        </w:rPr>
        <w:t xml:space="preserve">iepirkuma 5. daļas </w:t>
      </w:r>
      <w:r w:rsidRPr="003C7ED8">
        <w:rPr>
          <w:b/>
          <w:szCs w:val="22"/>
        </w:rPr>
        <w:t>“</w:t>
      </w:r>
      <w:r w:rsidRPr="003F7CC6">
        <w:t xml:space="preserve"> </w:t>
      </w:r>
      <w:r w:rsidRPr="008A2FA9">
        <w:rPr>
          <w:b/>
          <w:szCs w:val="22"/>
        </w:rPr>
        <w:t xml:space="preserve">PP caurules </w:t>
      </w:r>
    </w:p>
    <w:p w:rsidR="008A2FA9" w:rsidRPr="003F7CC6" w:rsidRDefault="008A2FA9" w:rsidP="008A2FA9">
      <w:pPr>
        <w:pStyle w:val="Standard"/>
        <w:jc w:val="center"/>
        <w:rPr>
          <w:b/>
          <w:iCs/>
        </w:rPr>
      </w:pPr>
      <w:r w:rsidRPr="008A2FA9">
        <w:rPr>
          <w:b/>
          <w:szCs w:val="22"/>
        </w:rPr>
        <w:t xml:space="preserve">kanalizācijas tīklu remontdarbu veikšanai </w:t>
      </w:r>
      <w:r w:rsidRPr="003C7ED8">
        <w:rPr>
          <w:b/>
          <w:szCs w:val="22"/>
        </w:rPr>
        <w:t>”</w:t>
      </w:r>
      <w:r>
        <w:rPr>
          <w:b/>
          <w:szCs w:val="22"/>
        </w:rPr>
        <w:t xml:space="preserve"> </w:t>
      </w:r>
      <w:r w:rsidRPr="0072615D">
        <w:rPr>
          <w:b/>
          <w:iCs/>
        </w:rPr>
        <w:t>ietvaros</w:t>
      </w:r>
    </w:p>
    <w:p w:rsidR="008A2FA9" w:rsidRDefault="008A2FA9" w:rsidP="008A2FA9">
      <w:pPr>
        <w:spacing w:after="200" w:line="276" w:lineRule="auto"/>
        <w:jc w:val="both"/>
        <w:rPr>
          <w:rFonts w:eastAsia="Calibri"/>
          <w:b/>
          <w:i/>
          <w:lang w:eastAsia="en-US"/>
        </w:rPr>
      </w:pPr>
    </w:p>
    <w:p w:rsidR="008A2FA9" w:rsidRDefault="008A2FA9" w:rsidP="008A2FA9">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8A2FA9" w:rsidRDefault="008A2FA9" w:rsidP="008A2FA9">
      <w:pPr>
        <w:spacing w:after="200" w:line="276" w:lineRule="auto"/>
        <w:jc w:val="both"/>
        <w:rPr>
          <w:rFonts w:eastAsia="Calibri"/>
          <w:b/>
          <w:i/>
          <w:u w:val="single"/>
          <w:lang w:eastAsia="en-US"/>
        </w:rPr>
      </w:pPr>
    </w:p>
    <w:p w:rsidR="008A2FA9" w:rsidRDefault="008A2FA9" w:rsidP="008A2FA9">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r>
        <w:rPr>
          <w:rFonts w:eastAsia="Calibri"/>
          <w:b/>
          <w:i/>
          <w:u w:val="single"/>
          <w:lang w:eastAsia="en-US"/>
        </w:rPr>
        <w:t xml:space="preserve"> vai zibatmiņas</w:t>
      </w:r>
    </w:p>
    <w:tbl>
      <w:tblPr>
        <w:tblStyle w:val="TableGrid"/>
        <w:tblW w:w="0" w:type="auto"/>
        <w:tblLook w:val="04A0" w:firstRow="1" w:lastRow="0" w:firstColumn="1" w:lastColumn="0" w:noHBand="0" w:noVBand="1"/>
      </w:tblPr>
      <w:tblGrid>
        <w:gridCol w:w="845"/>
        <w:gridCol w:w="1780"/>
        <w:gridCol w:w="1519"/>
        <w:gridCol w:w="1659"/>
        <w:gridCol w:w="1580"/>
        <w:gridCol w:w="1580"/>
      </w:tblGrid>
      <w:tr w:rsidR="008A2FA9" w:rsidTr="008A2FA9">
        <w:tc>
          <w:tcPr>
            <w:tcW w:w="845"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Nr.p</w:t>
            </w:r>
            <w:proofErr w:type="spellEnd"/>
            <w:r w:rsidRPr="002F6944">
              <w:rPr>
                <w:b/>
                <w:bCs/>
                <w:sz w:val="22"/>
                <w:szCs w:val="22"/>
                <w:lang w:val="en-US" w:eastAsia="en-US"/>
              </w:rPr>
              <w:t>/k</w:t>
            </w:r>
          </w:p>
        </w:tc>
        <w:tc>
          <w:tcPr>
            <w:tcW w:w="1780"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ārējais</w:t>
            </w:r>
            <w:proofErr w:type="spellEnd"/>
            <w:r w:rsidRPr="002F6944">
              <w:rPr>
                <w:b/>
                <w:bCs/>
                <w:sz w:val="22"/>
                <w:szCs w:val="22"/>
                <w:lang w:val="en-US" w:eastAsia="en-US"/>
              </w:rPr>
              <w:t xml:space="preserve"> </w:t>
            </w:r>
            <w:proofErr w:type="spellStart"/>
            <w:r w:rsidRPr="002F6944">
              <w:rPr>
                <w:b/>
                <w:bCs/>
                <w:sz w:val="22"/>
                <w:szCs w:val="22"/>
                <w:lang w:val="en-US" w:eastAsia="en-US"/>
              </w:rPr>
              <w:t>diametrs</w:t>
            </w:r>
            <w:proofErr w:type="spellEnd"/>
            <w:r w:rsidRPr="002F6944">
              <w:rPr>
                <w:b/>
                <w:bCs/>
                <w:sz w:val="22"/>
                <w:szCs w:val="22"/>
                <w:lang w:val="en-US" w:eastAsia="en-US"/>
              </w:rPr>
              <w:t xml:space="preserve"> (DN/OD) </w:t>
            </w:r>
          </w:p>
        </w:tc>
        <w:tc>
          <w:tcPr>
            <w:tcW w:w="1519"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Caurules</w:t>
            </w:r>
            <w:proofErr w:type="spellEnd"/>
            <w:r w:rsidRPr="002F6944">
              <w:rPr>
                <w:b/>
                <w:bCs/>
                <w:sz w:val="22"/>
                <w:szCs w:val="22"/>
                <w:lang w:val="en-US" w:eastAsia="en-US"/>
              </w:rPr>
              <w:t xml:space="preserve"> </w:t>
            </w:r>
            <w:proofErr w:type="spellStart"/>
            <w:r w:rsidRPr="002F6944">
              <w:rPr>
                <w:b/>
                <w:bCs/>
                <w:sz w:val="22"/>
                <w:szCs w:val="22"/>
                <w:lang w:val="en-US" w:eastAsia="en-US"/>
              </w:rPr>
              <w:t>garums</w:t>
            </w:r>
            <w:proofErr w:type="spellEnd"/>
            <w:r w:rsidRPr="002F6944">
              <w:rPr>
                <w:b/>
                <w:bCs/>
                <w:sz w:val="22"/>
                <w:szCs w:val="22"/>
                <w:lang w:val="en-US" w:eastAsia="en-US"/>
              </w:rPr>
              <w:t xml:space="preserve"> (mm)</w:t>
            </w:r>
          </w:p>
        </w:tc>
        <w:tc>
          <w:tcPr>
            <w:tcW w:w="1659" w:type="dxa"/>
            <w:vAlign w:val="center"/>
          </w:tcPr>
          <w:p w:rsidR="008A2FA9" w:rsidRPr="002F6944" w:rsidRDefault="008A2FA9" w:rsidP="008A2FA9">
            <w:pPr>
              <w:spacing w:before="100" w:beforeAutospacing="1"/>
              <w:jc w:val="center"/>
              <w:rPr>
                <w:lang w:val="en-US" w:eastAsia="en-US"/>
              </w:rPr>
            </w:pPr>
            <w:proofErr w:type="spellStart"/>
            <w:r w:rsidRPr="002F6944">
              <w:rPr>
                <w:b/>
                <w:bCs/>
                <w:sz w:val="22"/>
                <w:szCs w:val="22"/>
                <w:lang w:val="en-US" w:eastAsia="en-US"/>
              </w:rPr>
              <w:t>Plānotais</w:t>
            </w:r>
            <w:proofErr w:type="spellEnd"/>
            <w:r w:rsidRPr="002F6944">
              <w:rPr>
                <w:b/>
                <w:bCs/>
                <w:sz w:val="22"/>
                <w:szCs w:val="22"/>
                <w:lang w:val="en-US" w:eastAsia="en-US"/>
              </w:rPr>
              <w:t xml:space="preserve"> </w:t>
            </w:r>
            <w:proofErr w:type="spellStart"/>
            <w:r w:rsidRPr="002F6944">
              <w:rPr>
                <w:b/>
                <w:bCs/>
                <w:sz w:val="22"/>
                <w:szCs w:val="22"/>
                <w:lang w:val="en-US" w:eastAsia="en-US"/>
              </w:rPr>
              <w:t>iepirkuma</w:t>
            </w:r>
            <w:proofErr w:type="spellEnd"/>
            <w:r w:rsidRPr="002F6944">
              <w:rPr>
                <w:b/>
                <w:bCs/>
                <w:sz w:val="22"/>
                <w:szCs w:val="22"/>
                <w:lang w:val="en-US" w:eastAsia="en-US"/>
              </w:rPr>
              <w:t xml:space="preserve"> </w:t>
            </w:r>
            <w:proofErr w:type="spellStart"/>
            <w:r w:rsidRPr="002F6944">
              <w:rPr>
                <w:b/>
                <w:bCs/>
                <w:sz w:val="22"/>
                <w:szCs w:val="22"/>
                <w:lang w:val="en-US" w:eastAsia="en-US"/>
              </w:rPr>
              <w:t>apjoms</w:t>
            </w:r>
            <w:proofErr w:type="spellEnd"/>
            <w:r w:rsidRPr="002F6944">
              <w:rPr>
                <w:b/>
                <w:bCs/>
                <w:sz w:val="22"/>
                <w:szCs w:val="22"/>
                <w:lang w:val="en-US" w:eastAsia="en-US"/>
              </w:rPr>
              <w:t xml:space="preserve"> (gab.)</w:t>
            </w:r>
            <w:r>
              <w:rPr>
                <w:rStyle w:val="FootnoteReference"/>
                <w:b/>
                <w:bCs/>
                <w:sz w:val="20"/>
                <w:lang w:val="en-US" w:eastAsia="en-US"/>
              </w:rPr>
              <w:t xml:space="preserve"> </w:t>
            </w:r>
            <w:r>
              <w:rPr>
                <w:rStyle w:val="FootnoteReference"/>
                <w:b/>
                <w:bCs/>
                <w:sz w:val="20"/>
                <w:lang w:val="en-US" w:eastAsia="en-US"/>
              </w:rPr>
              <w:footnoteReference w:id="18"/>
            </w:r>
          </w:p>
        </w:tc>
        <w:tc>
          <w:tcPr>
            <w:tcW w:w="1580" w:type="dxa"/>
            <w:vAlign w:val="center"/>
          </w:tcPr>
          <w:p w:rsidR="008A2FA9" w:rsidRPr="002F6944" w:rsidRDefault="008A2FA9" w:rsidP="008A2FA9">
            <w:pPr>
              <w:spacing w:before="100" w:beforeAutospacing="1"/>
              <w:jc w:val="center"/>
              <w:rPr>
                <w:lang w:val="en-US" w:eastAsia="en-US"/>
              </w:rPr>
            </w:pPr>
            <w:r w:rsidRPr="003F7CC6">
              <w:rPr>
                <w:b/>
                <w:sz w:val="20"/>
                <w:lang w:val="en-US"/>
              </w:rPr>
              <w:t>Cena par 1</w:t>
            </w:r>
            <w:r>
              <w:rPr>
                <w:b/>
                <w:sz w:val="20"/>
                <w:lang w:val="en-US"/>
              </w:rPr>
              <w:t xml:space="preserve"> </w:t>
            </w:r>
            <w:proofErr w:type="spellStart"/>
            <w:r w:rsidRPr="003F7CC6">
              <w:rPr>
                <w:b/>
                <w:sz w:val="20"/>
                <w:lang w:val="en-US"/>
              </w:rPr>
              <w:t>garummetru</w:t>
            </w:r>
            <w:proofErr w:type="spellEnd"/>
            <w:r w:rsidRPr="003F7CC6">
              <w:rPr>
                <w:b/>
                <w:sz w:val="20"/>
                <w:lang w:val="en-US"/>
              </w:rPr>
              <w:t>, bez PVN, EUR</w:t>
            </w:r>
            <w:r w:rsidRPr="003F7CC6">
              <w:rPr>
                <w:rStyle w:val="FootnoteReference"/>
                <w:b/>
                <w:sz w:val="20"/>
                <w:lang w:val="en-US"/>
              </w:rPr>
              <w:footnoteReference w:id="19"/>
            </w:r>
          </w:p>
        </w:tc>
        <w:tc>
          <w:tcPr>
            <w:tcW w:w="1580" w:type="dxa"/>
          </w:tcPr>
          <w:p w:rsidR="008A2FA9" w:rsidRPr="002F6944" w:rsidRDefault="008A2FA9" w:rsidP="008A2FA9">
            <w:pPr>
              <w:spacing w:before="100" w:beforeAutospacing="1"/>
              <w:jc w:val="center"/>
              <w:rPr>
                <w:b/>
                <w:bCs/>
                <w:sz w:val="22"/>
                <w:szCs w:val="22"/>
                <w:lang w:val="en-US" w:eastAsia="en-US"/>
              </w:rPr>
            </w:pPr>
            <w:proofErr w:type="spellStart"/>
            <w:r w:rsidRPr="003F7CC6">
              <w:rPr>
                <w:b/>
                <w:sz w:val="20"/>
                <w:lang w:val="en-US"/>
              </w:rPr>
              <w:t>Kopā</w:t>
            </w:r>
            <w:proofErr w:type="spellEnd"/>
            <w:r w:rsidRPr="003F7CC6">
              <w:rPr>
                <w:b/>
                <w:sz w:val="20"/>
                <w:lang w:val="en-US"/>
              </w:rPr>
              <w:t xml:space="preserve"> bez PVN, EUR</w:t>
            </w:r>
            <w:r w:rsidRPr="003F7CC6">
              <w:rPr>
                <w:rStyle w:val="FootnoteReference"/>
                <w:b/>
                <w:sz w:val="20"/>
                <w:lang w:val="en-US"/>
              </w:rPr>
              <w:footnoteReference w:id="20"/>
            </w: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1</w:t>
            </w:r>
          </w:p>
        </w:tc>
        <w:tc>
          <w:tcPr>
            <w:tcW w:w="1780" w:type="dxa"/>
          </w:tcPr>
          <w:p w:rsidR="008A2FA9" w:rsidRPr="002F6944" w:rsidRDefault="008A2FA9" w:rsidP="008A2FA9">
            <w:pPr>
              <w:spacing w:before="100" w:beforeAutospacing="1"/>
              <w:rPr>
                <w:lang w:val="en-US" w:eastAsia="en-US"/>
              </w:rPr>
            </w:pPr>
            <w:r w:rsidRPr="002F6944">
              <w:rPr>
                <w:lang w:val="en-US" w:eastAsia="en-US"/>
              </w:rPr>
              <w:t>160</w:t>
            </w:r>
          </w:p>
        </w:tc>
        <w:tc>
          <w:tcPr>
            <w:tcW w:w="1519" w:type="dxa"/>
          </w:tcPr>
          <w:p w:rsidR="008A2FA9" w:rsidRPr="002F6944" w:rsidRDefault="008A2FA9" w:rsidP="008A2FA9">
            <w:pPr>
              <w:spacing w:before="100" w:beforeAutospacing="1"/>
              <w:rPr>
                <w:lang w:val="en-US" w:eastAsia="en-US"/>
              </w:rPr>
            </w:pPr>
            <w:r w:rsidRPr="002F6944">
              <w:rPr>
                <w:lang w:val="en-US" w:eastAsia="en-US"/>
              </w:rPr>
              <w:t>2000</w:t>
            </w:r>
          </w:p>
        </w:tc>
        <w:tc>
          <w:tcPr>
            <w:tcW w:w="1659" w:type="dxa"/>
          </w:tcPr>
          <w:p w:rsidR="008A2FA9" w:rsidRPr="002F6944" w:rsidRDefault="008A2FA9" w:rsidP="008A2FA9">
            <w:pPr>
              <w:spacing w:before="100" w:beforeAutospacing="1"/>
              <w:rPr>
                <w:lang w:val="en-US" w:eastAsia="en-US"/>
              </w:rPr>
            </w:pPr>
            <w:r w:rsidRPr="002F6944">
              <w:rPr>
                <w:lang w:val="en-US" w:eastAsia="en-US"/>
              </w:rPr>
              <w:t>12</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2</w:t>
            </w:r>
          </w:p>
        </w:tc>
        <w:tc>
          <w:tcPr>
            <w:tcW w:w="1780" w:type="dxa"/>
          </w:tcPr>
          <w:p w:rsidR="008A2FA9" w:rsidRPr="002F6944" w:rsidRDefault="008A2FA9" w:rsidP="008A2FA9">
            <w:pPr>
              <w:spacing w:before="100" w:beforeAutospacing="1"/>
              <w:rPr>
                <w:lang w:val="en-US" w:eastAsia="en-US"/>
              </w:rPr>
            </w:pPr>
            <w:r w:rsidRPr="002F6944">
              <w:rPr>
                <w:lang w:val="en-US" w:eastAsia="en-US"/>
              </w:rPr>
              <w:t>160</w:t>
            </w:r>
          </w:p>
        </w:tc>
        <w:tc>
          <w:tcPr>
            <w:tcW w:w="1519" w:type="dxa"/>
          </w:tcPr>
          <w:p w:rsidR="008A2FA9" w:rsidRPr="002F6944" w:rsidRDefault="008A2FA9" w:rsidP="008A2FA9">
            <w:pPr>
              <w:spacing w:before="100" w:beforeAutospacing="1"/>
              <w:rPr>
                <w:lang w:val="en-US" w:eastAsia="en-US"/>
              </w:rPr>
            </w:pPr>
            <w:r w:rsidRPr="002F6944">
              <w:rPr>
                <w:lang w:val="en-US" w:eastAsia="en-US"/>
              </w:rPr>
              <w:t>3000</w:t>
            </w:r>
          </w:p>
        </w:tc>
        <w:tc>
          <w:tcPr>
            <w:tcW w:w="1659" w:type="dxa"/>
          </w:tcPr>
          <w:p w:rsidR="008A2FA9" w:rsidRPr="002F6944" w:rsidRDefault="008A2FA9" w:rsidP="008A2FA9">
            <w:pPr>
              <w:spacing w:before="100" w:beforeAutospacing="1"/>
              <w:rPr>
                <w:lang w:val="en-US" w:eastAsia="en-US"/>
              </w:rPr>
            </w:pPr>
            <w:r w:rsidRPr="002F6944">
              <w:rPr>
                <w:lang w:val="en-US" w:eastAsia="en-US"/>
              </w:rPr>
              <w:t>12</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3</w:t>
            </w:r>
          </w:p>
        </w:tc>
        <w:tc>
          <w:tcPr>
            <w:tcW w:w="1780" w:type="dxa"/>
          </w:tcPr>
          <w:p w:rsidR="008A2FA9" w:rsidRPr="002F6944" w:rsidRDefault="008A2FA9" w:rsidP="008A2FA9">
            <w:pPr>
              <w:spacing w:before="100" w:beforeAutospacing="1"/>
              <w:rPr>
                <w:lang w:val="en-US" w:eastAsia="en-US"/>
              </w:rPr>
            </w:pPr>
            <w:r w:rsidRPr="002F6944">
              <w:rPr>
                <w:lang w:val="en-US" w:eastAsia="en-US"/>
              </w:rPr>
              <w:t>200</w:t>
            </w:r>
          </w:p>
        </w:tc>
        <w:tc>
          <w:tcPr>
            <w:tcW w:w="1519" w:type="dxa"/>
          </w:tcPr>
          <w:p w:rsidR="008A2FA9" w:rsidRPr="002F6944" w:rsidRDefault="008A2FA9" w:rsidP="008A2FA9">
            <w:pPr>
              <w:spacing w:before="100" w:beforeAutospacing="1"/>
              <w:rPr>
                <w:lang w:val="en-US" w:eastAsia="en-US"/>
              </w:rPr>
            </w:pPr>
            <w:r w:rsidRPr="002F6944">
              <w:rPr>
                <w:lang w:val="en-US" w:eastAsia="en-US"/>
              </w:rPr>
              <w:t>2000</w:t>
            </w:r>
          </w:p>
        </w:tc>
        <w:tc>
          <w:tcPr>
            <w:tcW w:w="1659" w:type="dxa"/>
          </w:tcPr>
          <w:p w:rsidR="008A2FA9" w:rsidRPr="002F6944" w:rsidRDefault="008A2FA9" w:rsidP="008A2FA9">
            <w:pPr>
              <w:spacing w:before="100" w:beforeAutospacing="1"/>
              <w:rPr>
                <w:lang w:val="en-US" w:eastAsia="en-US"/>
              </w:rPr>
            </w:pPr>
            <w:r w:rsidRPr="002F6944">
              <w:rPr>
                <w:lang w:val="en-US" w:eastAsia="en-US"/>
              </w:rPr>
              <w:t>12</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4</w:t>
            </w:r>
          </w:p>
        </w:tc>
        <w:tc>
          <w:tcPr>
            <w:tcW w:w="1780" w:type="dxa"/>
          </w:tcPr>
          <w:p w:rsidR="008A2FA9" w:rsidRPr="002F6944" w:rsidRDefault="008A2FA9" w:rsidP="008A2FA9">
            <w:pPr>
              <w:spacing w:before="100" w:beforeAutospacing="1"/>
              <w:rPr>
                <w:lang w:val="en-US" w:eastAsia="en-US"/>
              </w:rPr>
            </w:pPr>
            <w:r w:rsidRPr="002F6944">
              <w:rPr>
                <w:lang w:val="en-US" w:eastAsia="en-US"/>
              </w:rPr>
              <w:t>200</w:t>
            </w:r>
          </w:p>
        </w:tc>
        <w:tc>
          <w:tcPr>
            <w:tcW w:w="1519" w:type="dxa"/>
          </w:tcPr>
          <w:p w:rsidR="008A2FA9" w:rsidRPr="002F6944" w:rsidRDefault="008A2FA9" w:rsidP="008A2FA9">
            <w:pPr>
              <w:spacing w:before="100" w:beforeAutospacing="1"/>
              <w:rPr>
                <w:lang w:val="en-US" w:eastAsia="en-US"/>
              </w:rPr>
            </w:pPr>
            <w:r w:rsidRPr="002F6944">
              <w:rPr>
                <w:lang w:val="en-US" w:eastAsia="en-US"/>
              </w:rPr>
              <w:t>3000</w:t>
            </w:r>
          </w:p>
        </w:tc>
        <w:tc>
          <w:tcPr>
            <w:tcW w:w="1659" w:type="dxa"/>
          </w:tcPr>
          <w:p w:rsidR="008A2FA9" w:rsidRPr="002F6944" w:rsidRDefault="008A2FA9" w:rsidP="008A2FA9">
            <w:pPr>
              <w:spacing w:before="100" w:beforeAutospacing="1"/>
              <w:rPr>
                <w:lang w:val="en-US" w:eastAsia="en-US"/>
              </w:rPr>
            </w:pPr>
            <w:r w:rsidRPr="002F6944">
              <w:rPr>
                <w:lang w:val="en-US" w:eastAsia="en-US"/>
              </w:rPr>
              <w:t>6</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5</w:t>
            </w:r>
          </w:p>
        </w:tc>
        <w:tc>
          <w:tcPr>
            <w:tcW w:w="1780" w:type="dxa"/>
          </w:tcPr>
          <w:p w:rsidR="008A2FA9" w:rsidRPr="002F6944" w:rsidRDefault="008A2FA9" w:rsidP="008A2FA9">
            <w:pPr>
              <w:spacing w:before="100" w:beforeAutospacing="1"/>
              <w:rPr>
                <w:lang w:val="en-US" w:eastAsia="en-US"/>
              </w:rPr>
            </w:pPr>
            <w:r w:rsidRPr="002F6944">
              <w:rPr>
                <w:lang w:val="en-US" w:eastAsia="en-US"/>
              </w:rPr>
              <w:t>250</w:t>
            </w:r>
          </w:p>
        </w:tc>
        <w:tc>
          <w:tcPr>
            <w:tcW w:w="1519" w:type="dxa"/>
          </w:tcPr>
          <w:p w:rsidR="008A2FA9" w:rsidRPr="002F6944" w:rsidRDefault="008A2FA9" w:rsidP="008A2FA9">
            <w:pPr>
              <w:spacing w:before="100" w:beforeAutospacing="1"/>
              <w:rPr>
                <w:lang w:val="en-US" w:eastAsia="en-US"/>
              </w:rPr>
            </w:pPr>
            <w:r w:rsidRPr="002F6944">
              <w:rPr>
                <w:lang w:val="en-US" w:eastAsia="en-US"/>
              </w:rPr>
              <w:t>6000</w:t>
            </w:r>
          </w:p>
        </w:tc>
        <w:tc>
          <w:tcPr>
            <w:tcW w:w="1659" w:type="dxa"/>
          </w:tcPr>
          <w:p w:rsidR="008A2FA9" w:rsidRPr="002F6944" w:rsidRDefault="008A2FA9" w:rsidP="008A2FA9">
            <w:pPr>
              <w:spacing w:before="100" w:beforeAutospacing="1"/>
              <w:rPr>
                <w:lang w:val="en-US" w:eastAsia="en-US"/>
              </w:rPr>
            </w:pPr>
            <w:r w:rsidRPr="002F6944">
              <w:rPr>
                <w:lang w:val="en-US" w:eastAsia="en-US"/>
              </w:rPr>
              <w:t>6</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8A2FA9">
        <w:tc>
          <w:tcPr>
            <w:tcW w:w="845" w:type="dxa"/>
            <w:vAlign w:val="center"/>
          </w:tcPr>
          <w:p w:rsidR="008A2FA9" w:rsidRPr="002F6944" w:rsidRDefault="008A2FA9" w:rsidP="008A2FA9">
            <w:pPr>
              <w:spacing w:before="100" w:beforeAutospacing="1"/>
              <w:jc w:val="center"/>
              <w:rPr>
                <w:lang w:val="en-US" w:eastAsia="en-US"/>
              </w:rPr>
            </w:pPr>
            <w:r w:rsidRPr="002F6944">
              <w:rPr>
                <w:b/>
                <w:bCs/>
                <w:sz w:val="22"/>
                <w:szCs w:val="22"/>
                <w:lang w:val="en-US" w:eastAsia="en-US"/>
              </w:rPr>
              <w:t>6</w:t>
            </w:r>
          </w:p>
        </w:tc>
        <w:tc>
          <w:tcPr>
            <w:tcW w:w="1780" w:type="dxa"/>
          </w:tcPr>
          <w:p w:rsidR="008A2FA9" w:rsidRPr="002F6944" w:rsidRDefault="008A2FA9" w:rsidP="008A2FA9">
            <w:pPr>
              <w:spacing w:before="100" w:beforeAutospacing="1"/>
              <w:rPr>
                <w:lang w:val="en-US" w:eastAsia="en-US"/>
              </w:rPr>
            </w:pPr>
            <w:r w:rsidRPr="002F6944">
              <w:rPr>
                <w:lang w:val="en-US" w:eastAsia="en-US"/>
              </w:rPr>
              <w:t>315</w:t>
            </w:r>
          </w:p>
        </w:tc>
        <w:tc>
          <w:tcPr>
            <w:tcW w:w="1519" w:type="dxa"/>
          </w:tcPr>
          <w:p w:rsidR="008A2FA9" w:rsidRPr="002F6944" w:rsidRDefault="008A2FA9" w:rsidP="008A2FA9">
            <w:pPr>
              <w:spacing w:before="100" w:beforeAutospacing="1"/>
              <w:rPr>
                <w:lang w:val="en-US" w:eastAsia="en-US"/>
              </w:rPr>
            </w:pPr>
            <w:r w:rsidRPr="002F6944">
              <w:rPr>
                <w:lang w:val="en-US" w:eastAsia="en-US"/>
              </w:rPr>
              <w:t>6000</w:t>
            </w:r>
          </w:p>
        </w:tc>
        <w:tc>
          <w:tcPr>
            <w:tcW w:w="1659" w:type="dxa"/>
          </w:tcPr>
          <w:p w:rsidR="008A2FA9" w:rsidRPr="002F6944" w:rsidRDefault="008A2FA9" w:rsidP="008A2FA9">
            <w:pPr>
              <w:spacing w:before="100" w:beforeAutospacing="1"/>
              <w:rPr>
                <w:lang w:val="en-US" w:eastAsia="en-US"/>
              </w:rPr>
            </w:pPr>
            <w:r w:rsidRPr="002F6944">
              <w:rPr>
                <w:lang w:val="en-US" w:eastAsia="en-US"/>
              </w:rPr>
              <w:t>3</w:t>
            </w:r>
          </w:p>
        </w:tc>
        <w:tc>
          <w:tcPr>
            <w:tcW w:w="1580" w:type="dxa"/>
            <w:vAlign w:val="center"/>
          </w:tcPr>
          <w:p w:rsidR="008A2FA9" w:rsidRPr="002F6944" w:rsidRDefault="008A2FA9" w:rsidP="008A2FA9">
            <w:pPr>
              <w:spacing w:before="100" w:beforeAutospacing="1"/>
              <w:jc w:val="center"/>
              <w:rPr>
                <w:lang w:val="en-US" w:eastAsia="en-US"/>
              </w:rPr>
            </w:pPr>
          </w:p>
        </w:tc>
        <w:tc>
          <w:tcPr>
            <w:tcW w:w="1580" w:type="dxa"/>
          </w:tcPr>
          <w:p w:rsidR="008A2FA9" w:rsidRPr="002F6944" w:rsidRDefault="008A2FA9" w:rsidP="008A2FA9">
            <w:pPr>
              <w:spacing w:before="100" w:beforeAutospacing="1"/>
              <w:jc w:val="center"/>
              <w:rPr>
                <w:lang w:val="en-US" w:eastAsia="en-US"/>
              </w:rPr>
            </w:pPr>
          </w:p>
        </w:tc>
      </w:tr>
      <w:tr w:rsidR="008A2FA9" w:rsidTr="00E70F88">
        <w:tc>
          <w:tcPr>
            <w:tcW w:w="845" w:type="dxa"/>
            <w:vAlign w:val="center"/>
          </w:tcPr>
          <w:p w:rsidR="008A2FA9" w:rsidRPr="002F6944" w:rsidRDefault="008A2FA9" w:rsidP="008A2FA9">
            <w:pPr>
              <w:spacing w:before="100" w:beforeAutospacing="1"/>
              <w:jc w:val="center"/>
              <w:rPr>
                <w:lang w:val="en-US" w:eastAsia="en-US"/>
              </w:rPr>
            </w:pPr>
          </w:p>
        </w:tc>
        <w:tc>
          <w:tcPr>
            <w:tcW w:w="1780" w:type="dxa"/>
            <w:vAlign w:val="center"/>
          </w:tcPr>
          <w:p w:rsidR="008A2FA9" w:rsidRPr="002F6944" w:rsidRDefault="008A2FA9" w:rsidP="008A2FA9">
            <w:pPr>
              <w:spacing w:before="100" w:beforeAutospacing="1"/>
              <w:jc w:val="center"/>
              <w:rPr>
                <w:lang w:val="en-US" w:eastAsia="en-US"/>
              </w:rPr>
            </w:pPr>
          </w:p>
        </w:tc>
        <w:tc>
          <w:tcPr>
            <w:tcW w:w="1519" w:type="dxa"/>
            <w:vAlign w:val="center"/>
          </w:tcPr>
          <w:p w:rsidR="008A2FA9" w:rsidRPr="002F6944" w:rsidRDefault="008A2FA9" w:rsidP="008A2FA9">
            <w:pPr>
              <w:spacing w:before="100" w:beforeAutospacing="1"/>
              <w:jc w:val="center"/>
              <w:rPr>
                <w:lang w:val="en-US" w:eastAsia="en-US"/>
              </w:rPr>
            </w:pPr>
          </w:p>
        </w:tc>
        <w:tc>
          <w:tcPr>
            <w:tcW w:w="1659" w:type="dxa"/>
            <w:vAlign w:val="center"/>
          </w:tcPr>
          <w:p w:rsidR="008A2FA9" w:rsidRPr="002F6944" w:rsidRDefault="008A2FA9" w:rsidP="008A2FA9">
            <w:pPr>
              <w:spacing w:before="100" w:beforeAutospacing="1"/>
              <w:jc w:val="center"/>
              <w:rPr>
                <w:lang w:val="en-US" w:eastAsia="en-US"/>
              </w:rPr>
            </w:pPr>
          </w:p>
        </w:tc>
        <w:tc>
          <w:tcPr>
            <w:tcW w:w="1580" w:type="dxa"/>
          </w:tcPr>
          <w:p w:rsidR="008A2FA9" w:rsidRDefault="008A2FA9" w:rsidP="008A2FA9">
            <w:r w:rsidRPr="00CD12B0">
              <w:rPr>
                <w:rFonts w:eastAsia="Calibri"/>
                <w:b/>
                <w:lang w:eastAsia="en-US"/>
              </w:rPr>
              <w:t>KOPĀ:</w:t>
            </w:r>
            <w:r w:rsidRPr="00CD12B0">
              <w:rPr>
                <w:rStyle w:val="FootnoteReference"/>
                <w:b/>
                <w:sz w:val="22"/>
                <w:szCs w:val="22"/>
                <w:lang w:val="en-US" w:eastAsia="en-US"/>
              </w:rPr>
              <w:t xml:space="preserve"> </w:t>
            </w:r>
            <w:r w:rsidRPr="00CD12B0">
              <w:rPr>
                <w:rStyle w:val="FootnoteReference"/>
                <w:b/>
                <w:sz w:val="22"/>
                <w:szCs w:val="22"/>
                <w:lang w:val="en-US" w:eastAsia="en-US"/>
              </w:rPr>
              <w:footnoteReference w:id="21"/>
            </w:r>
          </w:p>
        </w:tc>
        <w:tc>
          <w:tcPr>
            <w:tcW w:w="1580" w:type="dxa"/>
          </w:tcPr>
          <w:p w:rsidR="008A2FA9" w:rsidRDefault="008A2FA9" w:rsidP="008A2FA9"/>
        </w:tc>
      </w:tr>
    </w:tbl>
    <w:p w:rsidR="00216575" w:rsidRDefault="00216575" w:rsidP="00216575">
      <w:pPr>
        <w:spacing w:after="200" w:line="276" w:lineRule="auto"/>
        <w:rPr>
          <w:bCs/>
        </w:rPr>
      </w:pPr>
    </w:p>
    <w:p w:rsidR="00A83AA8" w:rsidRDefault="00A83AA8" w:rsidP="00216575">
      <w:pPr>
        <w:spacing w:after="200" w:line="276" w:lineRule="auto"/>
        <w:rPr>
          <w:bCs/>
        </w:rPr>
      </w:pPr>
    </w:p>
    <w:p w:rsidR="00A83AA8" w:rsidRDefault="00A83AA8" w:rsidP="00216575">
      <w:pPr>
        <w:spacing w:after="200" w:line="276" w:lineRule="auto"/>
        <w:rPr>
          <w:bCs/>
        </w:rPr>
      </w:pPr>
    </w:p>
    <w:p w:rsidR="008A2FA9" w:rsidRDefault="008A2FA9" w:rsidP="00216575">
      <w:pPr>
        <w:spacing w:after="200" w:line="276" w:lineRule="auto"/>
        <w:rPr>
          <w:bCs/>
        </w:rPr>
      </w:pPr>
    </w:p>
    <w:p w:rsidR="008A2FA9" w:rsidRDefault="008A2FA9" w:rsidP="00216575">
      <w:pPr>
        <w:spacing w:after="200" w:line="276" w:lineRule="auto"/>
        <w:rPr>
          <w:bCs/>
        </w:rPr>
      </w:pPr>
    </w:p>
    <w:p w:rsidR="008A2FA9" w:rsidRDefault="008A2FA9" w:rsidP="00216575">
      <w:pPr>
        <w:spacing w:after="200" w:line="276" w:lineRule="auto"/>
        <w:rPr>
          <w:bCs/>
        </w:rPr>
      </w:pPr>
    </w:p>
    <w:p w:rsidR="008A2FA9" w:rsidRDefault="008A2FA9" w:rsidP="00216575">
      <w:pPr>
        <w:spacing w:after="200" w:line="276" w:lineRule="auto"/>
        <w:rPr>
          <w:bCs/>
        </w:rPr>
      </w:pPr>
    </w:p>
    <w:p w:rsidR="008A2FA9" w:rsidRDefault="008A2FA9" w:rsidP="00216575">
      <w:pPr>
        <w:spacing w:after="200" w:line="276" w:lineRule="auto"/>
        <w:rPr>
          <w:bCs/>
        </w:rPr>
      </w:pPr>
    </w:p>
    <w:p w:rsidR="00B274E0" w:rsidRDefault="008A2FA9" w:rsidP="00B274E0">
      <w:pPr>
        <w:widowControl w:val="0"/>
        <w:overflowPunct w:val="0"/>
        <w:adjustRightInd w:val="0"/>
        <w:ind w:right="43"/>
        <w:jc w:val="right"/>
        <w:rPr>
          <w:bCs/>
        </w:rPr>
      </w:pPr>
      <w:r>
        <w:rPr>
          <w:bCs/>
        </w:rPr>
        <w:t>5</w:t>
      </w:r>
      <w:r w:rsidR="00B274E0">
        <w:rPr>
          <w:bCs/>
        </w:rPr>
        <w:t>.pielikums</w:t>
      </w:r>
    </w:p>
    <w:p w:rsidR="009E4415" w:rsidRDefault="009E4415" w:rsidP="009E4415">
      <w:pPr>
        <w:widowControl w:val="0"/>
        <w:overflowPunct w:val="0"/>
        <w:autoSpaceDE w:val="0"/>
        <w:autoSpaceDN w:val="0"/>
        <w:adjustRightInd w:val="0"/>
        <w:jc w:val="center"/>
        <w:rPr>
          <w:b/>
          <w:kern w:val="28"/>
          <w:sz w:val="22"/>
          <w:szCs w:val="22"/>
          <w:lang w:bidi="lo-LA"/>
        </w:rPr>
      </w:pPr>
    </w:p>
    <w:tbl>
      <w:tblPr>
        <w:tblW w:w="9502" w:type="dxa"/>
        <w:tblInd w:w="-34" w:type="dxa"/>
        <w:tblLook w:val="04A0" w:firstRow="1" w:lastRow="0" w:firstColumn="1" w:lastColumn="0" w:noHBand="0" w:noVBand="1"/>
      </w:tblPr>
      <w:tblGrid>
        <w:gridCol w:w="5341"/>
        <w:gridCol w:w="4161"/>
      </w:tblGrid>
      <w:tr w:rsidR="008A72BD" w:rsidRPr="00CF1C47" w:rsidTr="00E70F88">
        <w:trPr>
          <w:trHeight w:val="68"/>
        </w:trPr>
        <w:tc>
          <w:tcPr>
            <w:tcW w:w="9502" w:type="dxa"/>
            <w:gridSpan w:val="2"/>
          </w:tcPr>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8A72BD" w:rsidRPr="00CF1C47" w:rsidTr="00E70F88">
        <w:trPr>
          <w:trHeight w:val="68"/>
        </w:trPr>
        <w:tc>
          <w:tcPr>
            <w:tcW w:w="9502" w:type="dxa"/>
            <w:gridSpan w:val="2"/>
          </w:tcPr>
          <w:p w:rsidR="008A72BD" w:rsidRPr="00CF1C47" w:rsidRDefault="008A72BD" w:rsidP="00E70F88">
            <w:pPr>
              <w:spacing w:line="276" w:lineRule="auto"/>
              <w:jc w:val="both"/>
              <w:rPr>
                <w:rFonts w:asciiTheme="minorHAnsi" w:eastAsiaTheme="minorHAnsi" w:hAnsiTheme="minorHAnsi" w:cstheme="minorBidi"/>
                <w:lang w:eastAsia="en-US"/>
              </w:rPr>
            </w:pPr>
          </w:p>
        </w:tc>
      </w:tr>
      <w:tr w:rsidR="008A72BD" w:rsidRPr="00CF1C47" w:rsidTr="00E70F88">
        <w:trPr>
          <w:trHeight w:val="68"/>
        </w:trPr>
        <w:tc>
          <w:tcPr>
            <w:tcW w:w="9502" w:type="dxa"/>
            <w:gridSpan w:val="2"/>
          </w:tcPr>
          <w:p w:rsidR="008A72BD" w:rsidRPr="00CF1C47" w:rsidRDefault="008A72BD" w:rsidP="00E70F88">
            <w:pPr>
              <w:spacing w:line="276" w:lineRule="auto"/>
              <w:jc w:val="both"/>
              <w:rPr>
                <w:rFonts w:asciiTheme="minorHAnsi" w:eastAsiaTheme="minorHAnsi" w:hAnsiTheme="minorHAnsi" w:cstheme="minorBidi"/>
                <w:lang w:eastAsia="en-US"/>
              </w:rPr>
            </w:pPr>
          </w:p>
        </w:tc>
      </w:tr>
      <w:tr w:rsidR="008A72BD" w:rsidRPr="00CF1C47" w:rsidTr="00E70F88">
        <w:tc>
          <w:tcPr>
            <w:tcW w:w="9502" w:type="dxa"/>
            <w:gridSpan w:val="2"/>
          </w:tcPr>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atbildību  </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Daugavpils ūdens</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 reģistrācijas Nr.41503002432,  adrese Ūdensvada ielā 3, Daugavpilī, Latvijā, LV-5401, tā</w:t>
            </w:r>
            <w:r w:rsidR="005D3DC4">
              <w:rPr>
                <w:rFonts w:asciiTheme="minorHAnsi" w:eastAsiaTheme="minorHAnsi" w:hAnsiTheme="minorHAnsi" w:cstheme="minorBidi"/>
                <w:lang w:eastAsia="en-US"/>
              </w:rPr>
              <w:t xml:space="preserve">s valdes locekļa </w:t>
            </w:r>
            <w:r w:rsidR="00BE063E">
              <w:rPr>
                <w:rFonts w:asciiTheme="minorHAnsi" w:eastAsiaTheme="minorHAnsi" w:hAnsiTheme="minorHAnsi" w:cstheme="minorBidi"/>
                <w:lang w:eastAsia="en-US"/>
              </w:rPr>
              <w:t xml:space="preserve">Ģirta </w:t>
            </w:r>
            <w:proofErr w:type="spellStart"/>
            <w:r w:rsidR="00BE063E">
              <w:rPr>
                <w:rFonts w:asciiTheme="minorHAnsi" w:eastAsiaTheme="minorHAnsi" w:hAnsiTheme="minorHAnsi" w:cstheme="minorBidi"/>
                <w:lang w:eastAsia="en-US"/>
              </w:rPr>
              <w:t>Kole</w:t>
            </w:r>
            <w:r w:rsidR="005D3DC4">
              <w:rPr>
                <w:rFonts w:asciiTheme="minorHAnsi" w:eastAsiaTheme="minorHAnsi" w:hAnsiTheme="minorHAnsi" w:cstheme="minorBidi"/>
                <w:lang w:eastAsia="en-US"/>
              </w:rPr>
              <w:t>ndo</w:t>
            </w:r>
            <w:proofErr w:type="spellEnd"/>
            <w:r w:rsidRPr="00CF1C47">
              <w:rPr>
                <w:rFonts w:asciiTheme="minorHAnsi" w:eastAsiaTheme="minorHAnsi" w:hAnsiTheme="minorHAnsi" w:cstheme="minorBidi"/>
                <w:lang w:eastAsia="en-US"/>
              </w:rPr>
              <w:t xml:space="preserve"> personā, kas rīkojas uz sabiedrības statūtu pamata (turpmāk – Pasūtītājs), no vienas puses,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rsidR="008A72BD" w:rsidRPr="00CF1C47" w:rsidRDefault="008A72BD" w:rsidP="00E70F88">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 bet Izpildītājs saskaņā ar Iepi</w:t>
            </w:r>
            <w:r>
              <w:rPr>
                <w:rFonts w:asciiTheme="minorHAnsi" w:eastAsiaTheme="minorHAnsi" w:hAnsiTheme="minorHAnsi" w:cstheme="minorBidi"/>
                <w:lang w:eastAsia="en-US"/>
              </w:rPr>
              <w:t>rkuma procedūras laikā iesniegto</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piedāvājumu</w:t>
            </w:r>
            <w:r w:rsidRPr="00CF1C47">
              <w:rPr>
                <w:rFonts w:asciiTheme="minorHAnsi" w:eastAsiaTheme="minorHAnsi" w:hAnsiTheme="minorHAnsi" w:cstheme="minorBidi"/>
                <w:lang w:eastAsia="en-US"/>
              </w:rPr>
              <w:t xml:space="preserve"> </w:t>
            </w:r>
            <w:r w:rsidR="00410CCC">
              <w:rPr>
                <w:rFonts w:asciiTheme="minorHAnsi" w:eastAsiaTheme="minorHAnsi" w:hAnsiTheme="minorHAnsi" w:cstheme="minorBidi"/>
                <w:lang w:eastAsia="en-US"/>
              </w:rPr>
              <w:t>pārdod/</w:t>
            </w:r>
            <w:r w:rsidRPr="00CF1C47">
              <w:rPr>
                <w:rFonts w:asciiTheme="minorHAnsi" w:eastAsiaTheme="minorHAnsi" w:hAnsiTheme="minorHAnsi" w:cstheme="minorBidi"/>
                <w:lang w:eastAsia="en-US"/>
              </w:rPr>
              <w:t xml:space="preserve">piegādā </w:t>
            </w:r>
            <w:r w:rsidRPr="00CF1C47">
              <w:rPr>
                <w:rFonts w:asciiTheme="minorHAnsi" w:eastAsiaTheme="minorHAnsi" w:hAnsiTheme="minorHAnsi" w:cstheme="minorBidi"/>
                <w:i/>
                <w:highlight w:val="yellow"/>
                <w:lang w:eastAsia="en-US"/>
              </w:rPr>
              <w:t>&lt;iepirkuma priekšmets atbilstoši attiecīgai iepirkuma daļai&gt;</w:t>
            </w:r>
            <w:r w:rsidRPr="00CF1C47">
              <w:rPr>
                <w:rFonts w:asciiTheme="minorHAnsi" w:eastAsiaTheme="minorHAnsi" w:hAnsiTheme="minorHAnsi" w:cstheme="minorBidi"/>
                <w:lang w:eastAsia="en-US"/>
              </w:rPr>
              <w:t xml:space="preserve"> (turpmāk tekstā – Prece vai Preces)</w:t>
            </w:r>
            <w:r w:rsidR="00410CCC">
              <w:rPr>
                <w:rFonts w:asciiTheme="minorHAnsi" w:eastAsiaTheme="minorHAnsi" w:hAnsiTheme="minorHAnsi" w:cstheme="minorBidi"/>
                <w:lang w:eastAsia="en-US"/>
              </w:rPr>
              <w:t xml:space="preserve"> </w:t>
            </w:r>
            <w:r w:rsidRPr="00CF1C47">
              <w:rPr>
                <w:rFonts w:asciiTheme="minorHAnsi" w:eastAsiaTheme="minorHAnsi" w:hAnsiTheme="minorHAnsi" w:cstheme="minorBidi"/>
                <w:lang w:eastAsia="en-US"/>
              </w:rPr>
              <w:t>.</w:t>
            </w:r>
            <w:r w:rsidR="00410CCC">
              <w:rPr>
                <w:rFonts w:asciiTheme="minorHAnsi" w:eastAsiaTheme="minorHAnsi" w:hAnsiTheme="minorHAnsi" w:cstheme="minorBidi"/>
                <w:lang w:eastAsia="en-US"/>
              </w:rPr>
              <w:t xml:space="preserve"> </w:t>
            </w:r>
            <w:r w:rsidR="00410CCC" w:rsidRPr="00410CCC">
              <w:rPr>
                <w:rFonts w:asciiTheme="minorHAnsi" w:eastAsiaTheme="minorHAnsi" w:hAnsiTheme="minorHAnsi" w:cstheme="minorBidi"/>
                <w:lang w:eastAsia="en-US"/>
              </w:rPr>
              <w:t>Pasūtītājs ir tiesīgs pasūtīt citu tehniskajā specifikācijā neminētu, bet līdzīgu vai funkcionāli saistīto preču iegādi</w:t>
            </w:r>
            <w:r w:rsidR="00410CCC">
              <w:rPr>
                <w:rFonts w:asciiTheme="minorHAnsi" w:eastAsiaTheme="minorHAnsi" w:hAnsiTheme="minorHAnsi" w:cstheme="minorBidi"/>
                <w:lang w:eastAsia="en-US"/>
              </w:rPr>
              <w:t>/piegādi</w:t>
            </w:r>
            <w:r w:rsidR="00410CCC" w:rsidRPr="00410CCC">
              <w:rPr>
                <w:rFonts w:asciiTheme="minorHAnsi" w:eastAsiaTheme="minorHAnsi" w:hAnsiTheme="minorHAnsi" w:cstheme="minorBidi"/>
                <w:lang w:eastAsia="en-US"/>
              </w:rPr>
              <w:t>. Izpildītājam jāparedz šādu līdzīgu vai funkcionāli saistīto iepriekš neminētu preču iegādes</w:t>
            </w:r>
            <w:r w:rsidR="00410CCC">
              <w:rPr>
                <w:rFonts w:asciiTheme="minorHAnsi" w:eastAsiaTheme="minorHAnsi" w:hAnsiTheme="minorHAnsi" w:cstheme="minorBidi"/>
                <w:lang w:eastAsia="en-US"/>
              </w:rPr>
              <w:t>/piegādes nodrošināšana, tai plānojot 1</w:t>
            </w:r>
            <w:r w:rsidR="00410CCC" w:rsidRPr="00410CCC">
              <w:rPr>
                <w:rFonts w:asciiTheme="minorHAnsi" w:eastAsiaTheme="minorHAnsi" w:hAnsiTheme="minorHAnsi" w:cstheme="minorBidi"/>
                <w:lang w:eastAsia="en-US"/>
              </w:rPr>
              <w:t>0% no Paredzam</w:t>
            </w:r>
            <w:r w:rsidR="00410CCC">
              <w:rPr>
                <w:rFonts w:asciiTheme="minorHAnsi" w:eastAsiaTheme="minorHAnsi" w:hAnsiTheme="minorHAnsi" w:cstheme="minorBidi"/>
                <w:lang w:eastAsia="en-US"/>
              </w:rPr>
              <w:t>ās līgumcenas, t.i. - __________</w:t>
            </w:r>
            <w:r w:rsidR="00410CCC" w:rsidRPr="00410CCC">
              <w:rPr>
                <w:rFonts w:asciiTheme="minorHAnsi" w:eastAsiaTheme="minorHAnsi" w:hAnsiTheme="minorHAnsi" w:cstheme="minorBidi"/>
                <w:lang w:eastAsia="en-US"/>
              </w:rPr>
              <w:t xml:space="preserve"> EUR (bez PVN);</w:t>
            </w:r>
          </w:p>
          <w:p w:rsidR="008A72BD" w:rsidRDefault="008A72BD" w:rsidP="00E70F88">
            <w:pPr>
              <w:spacing w:line="276" w:lineRule="auto"/>
              <w:jc w:val="center"/>
              <w:rPr>
                <w:rFonts w:asciiTheme="minorHAnsi" w:eastAsiaTheme="minorHAnsi" w:hAnsiTheme="minorHAnsi" w:cstheme="minorBidi"/>
                <w:b/>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rsidR="008A72BD" w:rsidRPr="00CF1C47" w:rsidRDefault="008A72BD" w:rsidP="00E70F88">
            <w:pPr>
              <w:spacing w:line="276" w:lineRule="auto"/>
              <w:jc w:val="center"/>
              <w:rPr>
                <w:rFonts w:asciiTheme="minorHAnsi" w:eastAsiaTheme="minorHAnsi" w:hAnsiTheme="minorHAnsi" w:cstheme="minorBidi"/>
                <w:b/>
                <w:lang w:eastAsia="en-US"/>
              </w:rPr>
            </w:pPr>
          </w:p>
          <w:p w:rsidR="00410CCC"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w:t>
            </w:r>
          </w:p>
          <w:p w:rsidR="008A72BD" w:rsidRPr="00CF1C47" w:rsidRDefault="008A72BD"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Pr="00CF1C47">
              <w:rPr>
                <w:rFonts w:asciiTheme="minorHAnsi" w:eastAsiaTheme="minorHAnsi" w:hAnsiTheme="minorHAnsi" w:cstheme="minorBidi"/>
                <w:lang w:eastAsia="en-US"/>
              </w:rPr>
              <w:t xml:space="preserve">. </w:t>
            </w:r>
            <w:r w:rsidR="00410CCC">
              <w:rPr>
                <w:rFonts w:asciiTheme="minorHAnsi" w:eastAsiaTheme="minorHAnsi" w:hAnsiTheme="minorHAnsi" w:cstheme="minorBidi"/>
                <w:lang w:eastAsia="en-US"/>
              </w:rPr>
              <w:t xml:space="preserve">Līguma darbības termiņš ir </w:t>
            </w:r>
            <w:r w:rsidR="00410CCC" w:rsidRPr="00410CCC">
              <w:rPr>
                <w:rFonts w:asciiTheme="minorHAnsi" w:eastAsiaTheme="minorHAnsi" w:hAnsiTheme="minorHAnsi" w:cstheme="minorBidi"/>
                <w:b/>
                <w:lang w:eastAsia="en-US"/>
              </w:rPr>
              <w:t>2 gadi</w:t>
            </w:r>
            <w:r w:rsidR="00410CCC">
              <w:rPr>
                <w:rFonts w:asciiTheme="minorHAnsi" w:eastAsiaTheme="minorHAnsi" w:hAnsiTheme="minorHAnsi" w:cstheme="minorBidi"/>
                <w:lang w:eastAsia="en-US"/>
              </w:rPr>
              <w:t xml:space="preserve"> no līguma spēkā stāšanās dienas. </w:t>
            </w:r>
            <w:r w:rsidRPr="00CF1C47">
              <w:rPr>
                <w:rFonts w:asciiTheme="minorHAnsi" w:eastAsiaTheme="minorHAnsi" w:hAnsiTheme="minorHAnsi" w:cstheme="minorBidi"/>
                <w:lang w:eastAsia="en-US"/>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r w:rsidR="003B36A0">
              <w:rPr>
                <w:rFonts w:asciiTheme="minorHAnsi" w:eastAsiaTheme="minorHAnsi" w:hAnsiTheme="minorHAnsi" w:cstheme="minorBidi"/>
                <w:lang w:eastAsia="en-US"/>
              </w:rPr>
              <w:t xml:space="preserve"> Pasūtītājam ir tiesības vienpusēji pagarināt līguma termiņu līdz iepirkuma procedūras rezultātu paziņošanai par līguma priekšmeta iegādi, bet ne ilgāk kā par 2 mēnešiem rakstveidā par to paziņojot Izpildītājam.</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2.3. Jebkurai no Pusēm ir tiesības izbeigt Līgumu, ja otrā Puse nepilda Līguma noteikumus, rakstiski brīdinot par to otru Pusi 10 dienas iepriekš.</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rsidR="008A72BD" w:rsidRPr="00CF1C47" w:rsidRDefault="008A72BD" w:rsidP="00E70F88">
            <w:pPr>
              <w:spacing w:line="276" w:lineRule="auto"/>
              <w:jc w:val="center"/>
              <w:rPr>
                <w:rFonts w:asciiTheme="minorHAnsi" w:eastAsiaTheme="minorHAnsi" w:hAnsiTheme="minorHAnsi" w:cstheme="minorBidi"/>
                <w:b/>
                <w:lang w:eastAsia="en-US"/>
              </w:rPr>
            </w:pPr>
          </w:p>
          <w:p w:rsidR="008A72BD" w:rsidRDefault="00410CCC"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3.1. </w:t>
            </w:r>
            <w:r w:rsidR="008A72BD" w:rsidRPr="00CF1C47">
              <w:rPr>
                <w:rFonts w:asciiTheme="minorHAnsi" w:eastAsiaTheme="minorHAnsi" w:hAnsiTheme="minorHAnsi" w:cstheme="minorBidi"/>
                <w:lang w:eastAsia="en-US"/>
              </w:rPr>
              <w:t xml:space="preserve"> Preču </w:t>
            </w:r>
            <w:r>
              <w:rPr>
                <w:rFonts w:asciiTheme="minorHAnsi" w:eastAsiaTheme="minorHAnsi" w:hAnsiTheme="minorHAnsi" w:cstheme="minorBidi"/>
                <w:lang w:eastAsia="en-US"/>
              </w:rPr>
              <w:t>iegādes/</w:t>
            </w:r>
            <w:r w:rsidR="008A72BD" w:rsidRPr="00CF1C47">
              <w:rPr>
                <w:rFonts w:asciiTheme="minorHAnsi" w:eastAsiaTheme="minorHAnsi" w:hAnsiTheme="minorHAnsi" w:cstheme="minorBidi"/>
                <w:lang w:eastAsia="en-US"/>
              </w:rPr>
              <w:t>piegādes kopējā vērtība (cena</w:t>
            </w:r>
            <w:r w:rsidR="008A72BD" w:rsidRPr="005A34E7">
              <w:rPr>
                <w:rFonts w:asciiTheme="minorHAnsi" w:eastAsiaTheme="minorHAnsi" w:hAnsiTheme="minorHAnsi" w:cstheme="minorBidi"/>
                <w:lang w:eastAsia="en-US"/>
              </w:rPr>
              <w:t>) ir</w:t>
            </w:r>
            <w:r w:rsidR="008A72BD">
              <w:rPr>
                <w:rFonts w:asciiTheme="minorHAnsi" w:eastAsiaTheme="minorHAnsi" w:hAnsiTheme="minorHAnsi" w:cstheme="minorBidi"/>
                <w:lang w:eastAsia="en-US"/>
              </w:rPr>
              <w:t>:</w:t>
            </w:r>
          </w:p>
          <w:p w:rsidR="008A72BD" w:rsidRDefault="008A72BD"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1. daļa</w:t>
            </w:r>
            <w:r w:rsidRPr="005A34E7">
              <w:rPr>
                <w:rFonts w:asciiTheme="minorHAnsi" w:eastAsiaTheme="minorHAnsi" w:hAnsiTheme="minorHAnsi" w:cstheme="minorBidi"/>
                <w:lang w:eastAsia="en-US"/>
              </w:rPr>
              <w:t xml:space="preserve"> </w:t>
            </w:r>
            <w:r w:rsidR="00410CCC" w:rsidRPr="00410CCC">
              <w:rPr>
                <w:rFonts w:asciiTheme="minorHAnsi" w:eastAsiaTheme="minorHAnsi" w:hAnsiTheme="minorHAnsi" w:cstheme="minorBidi"/>
                <w:b/>
                <w:i/>
                <w:lang w:eastAsia="en-US"/>
              </w:rPr>
              <w:t xml:space="preserve">EUR </w:t>
            </w:r>
            <w:r w:rsidR="00BE063E">
              <w:rPr>
                <w:rFonts w:asciiTheme="minorHAnsi" w:eastAsiaTheme="minorHAnsi" w:hAnsiTheme="minorHAnsi" w:cstheme="minorBidi"/>
                <w:b/>
                <w:i/>
                <w:lang w:eastAsia="en-US"/>
              </w:rPr>
              <w:t>12840</w:t>
            </w:r>
            <w:r w:rsidR="00410CCC" w:rsidRPr="00410CCC">
              <w:rPr>
                <w:rFonts w:asciiTheme="minorHAnsi" w:eastAsiaTheme="minorHAnsi" w:hAnsiTheme="minorHAnsi" w:cstheme="minorBidi"/>
                <w:b/>
                <w:i/>
                <w:lang w:eastAsia="en-US"/>
              </w:rPr>
              <w:t xml:space="preserve">,00 bez PVN </w:t>
            </w:r>
            <w:r w:rsidRPr="005A34E7">
              <w:rPr>
                <w:rFonts w:asciiTheme="minorHAnsi" w:eastAsiaTheme="minorHAnsi" w:hAnsiTheme="minorHAnsi" w:cstheme="minorBidi"/>
                <w:i/>
                <w:lang w:eastAsia="en-US"/>
              </w:rPr>
              <w:t>(</w:t>
            </w:r>
            <w:r w:rsidR="00BE063E">
              <w:rPr>
                <w:rFonts w:asciiTheme="minorHAnsi" w:eastAsiaTheme="minorHAnsi" w:hAnsiTheme="minorHAnsi" w:cstheme="minorBidi"/>
                <w:i/>
                <w:lang w:eastAsia="en-US"/>
              </w:rPr>
              <w:t>divpadsmit tūkstoši astoņi</w:t>
            </w:r>
            <w:r>
              <w:rPr>
                <w:rFonts w:asciiTheme="minorHAnsi" w:eastAsiaTheme="minorHAnsi" w:hAnsiTheme="minorHAnsi" w:cstheme="minorBidi"/>
                <w:i/>
                <w:lang w:eastAsia="en-US"/>
              </w:rPr>
              <w:t xml:space="preserve"> simti </w:t>
            </w:r>
            <w:r w:rsidR="00BE063E">
              <w:rPr>
                <w:rFonts w:asciiTheme="minorHAnsi" w:eastAsiaTheme="minorHAnsi" w:hAnsiTheme="minorHAnsi" w:cstheme="minorBidi"/>
                <w:i/>
                <w:lang w:eastAsia="en-US"/>
              </w:rPr>
              <w:t>četrdesmit</w:t>
            </w:r>
            <w:r>
              <w:rPr>
                <w:rFonts w:asciiTheme="minorHAnsi" w:eastAsiaTheme="minorHAnsi" w:hAnsiTheme="minorHAnsi" w:cstheme="minorBidi"/>
                <w:i/>
                <w:lang w:eastAsia="en-US"/>
              </w:rPr>
              <w:t xml:space="preserve"> euro</w:t>
            </w:r>
            <w:r w:rsidRPr="005A34E7">
              <w:rPr>
                <w:rFonts w:asciiTheme="minorHAnsi" w:eastAsiaTheme="minorHAnsi" w:hAnsiTheme="minorHAnsi" w:cstheme="minorBidi"/>
                <w:i/>
                <w:lang w:eastAsia="en-US"/>
              </w:rPr>
              <w:t>, 00 centi)</w:t>
            </w:r>
            <w:r w:rsidRPr="005A34E7">
              <w:rPr>
                <w:rFonts w:asciiTheme="minorHAnsi" w:eastAsiaTheme="minorHAnsi" w:hAnsiTheme="minorHAnsi" w:cstheme="minorBidi"/>
                <w:lang w:eastAsia="en-US"/>
              </w:rPr>
              <w:t xml:space="preserve">, pievienotās vērtības nodoklis (21%) </w:t>
            </w:r>
            <w:r w:rsidRPr="005E6BA9">
              <w:rPr>
                <w:rFonts w:asciiTheme="minorHAnsi" w:eastAsiaTheme="minorHAnsi" w:hAnsiTheme="minorHAnsi" w:cstheme="minorBidi"/>
                <w:lang w:eastAsia="en-US"/>
              </w:rPr>
              <w:t xml:space="preserve">EUR </w:t>
            </w:r>
            <w:r w:rsidR="00BE063E">
              <w:rPr>
                <w:rFonts w:asciiTheme="minorHAnsi" w:eastAsiaTheme="minorHAnsi" w:hAnsiTheme="minorHAnsi" w:cstheme="minorBidi"/>
                <w:lang w:eastAsia="en-US"/>
              </w:rPr>
              <w:t xml:space="preserve">2696,40 </w:t>
            </w:r>
            <w:r w:rsidRPr="005A34E7">
              <w:rPr>
                <w:rFonts w:asciiTheme="minorHAnsi" w:eastAsiaTheme="minorHAnsi" w:hAnsiTheme="minorHAnsi" w:cstheme="minorBidi"/>
                <w:lang w:eastAsia="en-US"/>
              </w:rPr>
              <w:t>(</w:t>
            </w:r>
            <w:r w:rsidR="00BE063E">
              <w:rPr>
                <w:rFonts w:asciiTheme="minorHAnsi" w:eastAsiaTheme="minorHAnsi" w:hAnsiTheme="minorHAnsi" w:cstheme="minorBidi"/>
                <w:lang w:eastAsia="en-US"/>
              </w:rPr>
              <w:t>divi tūkstoši seši simti deviņdesmit seši euro un 00 centi</w:t>
            </w:r>
            <w:r w:rsidRPr="005A34E7">
              <w:rPr>
                <w:rFonts w:asciiTheme="minorHAnsi" w:eastAsiaTheme="minorHAnsi" w:hAnsiTheme="minorHAnsi" w:cstheme="minorBidi"/>
                <w:lang w:eastAsia="en-US"/>
              </w:rPr>
              <w:t>)</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 xml:space="preserve">k tekstā – Līguma summa), Preču cena </w:t>
            </w:r>
            <w:r w:rsidR="002C75BF">
              <w:rPr>
                <w:rFonts w:asciiTheme="minorHAnsi" w:eastAsiaTheme="minorHAnsi" w:hAnsiTheme="minorHAnsi" w:cstheme="minorBidi"/>
                <w:lang w:eastAsia="en-US"/>
              </w:rPr>
              <w:t>ar</w:t>
            </w:r>
            <w:r>
              <w:rPr>
                <w:rFonts w:asciiTheme="minorHAnsi" w:eastAsiaTheme="minorHAnsi" w:hAnsiTheme="minorHAnsi" w:cstheme="minorBidi"/>
                <w:lang w:eastAsia="en-US"/>
              </w:rPr>
              <w:t xml:space="preserve"> PVN </w:t>
            </w:r>
            <w:r w:rsidRPr="005E6BA9">
              <w:rPr>
                <w:rFonts w:asciiTheme="minorHAnsi" w:eastAsiaTheme="minorHAnsi" w:hAnsiTheme="minorHAnsi" w:cstheme="minorBidi"/>
                <w:b/>
                <w:lang w:eastAsia="en-US"/>
              </w:rPr>
              <w:t>EUR</w:t>
            </w:r>
            <w:r>
              <w:rPr>
                <w:rFonts w:asciiTheme="minorHAnsi" w:eastAsiaTheme="minorHAnsi" w:hAnsiTheme="minorHAnsi" w:cstheme="minorBidi"/>
                <w:lang w:eastAsia="en-US"/>
              </w:rPr>
              <w:t xml:space="preserve"> </w:t>
            </w:r>
            <w:r w:rsidR="00BE063E">
              <w:rPr>
                <w:rFonts w:asciiTheme="minorHAnsi" w:eastAsiaTheme="minorHAnsi" w:hAnsiTheme="minorHAnsi" w:cstheme="minorBidi"/>
                <w:b/>
                <w:lang w:eastAsia="en-US"/>
              </w:rPr>
              <w:t>15536,40</w:t>
            </w:r>
            <w:r>
              <w:rPr>
                <w:rFonts w:asciiTheme="minorHAnsi" w:eastAsiaTheme="minorHAnsi" w:hAnsiTheme="minorHAnsi" w:cstheme="minorBidi"/>
                <w:lang w:eastAsia="en-US"/>
              </w:rPr>
              <w:t xml:space="preserve"> (</w:t>
            </w:r>
            <w:r w:rsidR="00BE063E">
              <w:rPr>
                <w:rFonts w:asciiTheme="minorHAnsi" w:eastAsiaTheme="minorHAnsi" w:hAnsiTheme="minorHAnsi" w:cstheme="minorBidi"/>
                <w:lang w:eastAsia="en-US"/>
              </w:rPr>
              <w:t>piecpadsmit tūkstoši pieci simti trīsdesmit seši euro un 40 centi</w:t>
            </w:r>
            <w:r>
              <w:rPr>
                <w:rFonts w:asciiTheme="minorHAnsi" w:eastAsiaTheme="minorHAnsi" w:hAnsiTheme="minorHAnsi" w:cstheme="minorBidi"/>
                <w:lang w:eastAsia="en-US"/>
              </w:rPr>
              <w:t>);</w:t>
            </w:r>
          </w:p>
          <w:p w:rsidR="008A72BD" w:rsidRDefault="008A72BD"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2. daļa </w:t>
            </w:r>
            <w:r w:rsidRPr="005E6BA9">
              <w:rPr>
                <w:rFonts w:asciiTheme="minorHAnsi" w:eastAsiaTheme="minorHAnsi" w:hAnsiTheme="minorHAnsi" w:cstheme="minorBidi"/>
                <w:b/>
                <w:i/>
                <w:lang w:eastAsia="en-US"/>
              </w:rPr>
              <w:t xml:space="preserve">EUR </w:t>
            </w:r>
            <w:r w:rsidR="00BE063E">
              <w:rPr>
                <w:rFonts w:asciiTheme="minorHAnsi" w:eastAsiaTheme="minorHAnsi" w:hAnsiTheme="minorHAnsi" w:cstheme="minorBidi"/>
                <w:b/>
                <w:i/>
                <w:lang w:eastAsia="en-US"/>
              </w:rPr>
              <w:t>7100</w:t>
            </w:r>
            <w:r w:rsidRPr="005E6BA9">
              <w:rPr>
                <w:rFonts w:asciiTheme="minorHAnsi" w:eastAsiaTheme="minorHAnsi" w:hAnsiTheme="minorHAnsi" w:cstheme="minorBidi"/>
                <w:b/>
                <w:i/>
                <w:lang w:eastAsia="en-US"/>
              </w:rPr>
              <w:t>,00</w:t>
            </w:r>
            <w:r w:rsidRPr="005A34E7">
              <w:rPr>
                <w:rFonts w:asciiTheme="minorHAnsi" w:eastAsiaTheme="minorHAnsi" w:hAnsiTheme="minorHAnsi" w:cstheme="minorBidi"/>
                <w:i/>
                <w:lang w:eastAsia="en-US"/>
              </w:rPr>
              <w:t xml:space="preserve"> (</w:t>
            </w:r>
            <w:r w:rsidR="00BE063E">
              <w:rPr>
                <w:rFonts w:asciiTheme="minorHAnsi" w:eastAsiaTheme="minorHAnsi" w:hAnsiTheme="minorHAnsi" w:cstheme="minorBidi"/>
                <w:i/>
                <w:lang w:eastAsia="en-US"/>
              </w:rPr>
              <w:t>septiņi</w:t>
            </w:r>
            <w:r w:rsidRPr="005A34E7">
              <w:rPr>
                <w:rFonts w:asciiTheme="minorHAnsi" w:eastAsiaTheme="minorHAnsi" w:hAnsiTheme="minorHAnsi" w:cstheme="minorBidi"/>
                <w:i/>
                <w:lang w:eastAsia="en-US"/>
              </w:rPr>
              <w:t xml:space="preserve"> tūkstoši </w:t>
            </w:r>
            <w:r w:rsidR="00BE063E">
              <w:rPr>
                <w:rFonts w:asciiTheme="minorHAnsi" w:eastAsiaTheme="minorHAnsi" w:hAnsiTheme="minorHAnsi" w:cstheme="minorBidi"/>
                <w:i/>
                <w:lang w:eastAsia="en-US"/>
              </w:rPr>
              <w:t>viens simts</w:t>
            </w:r>
            <w:r>
              <w:rPr>
                <w:rFonts w:asciiTheme="minorHAnsi" w:eastAsiaTheme="minorHAnsi" w:hAnsiTheme="minorHAnsi" w:cstheme="minorBidi"/>
                <w:i/>
                <w:lang w:eastAsia="en-US"/>
              </w:rPr>
              <w:t xml:space="preserve"> </w:t>
            </w:r>
            <w:r w:rsidRPr="005A34E7">
              <w:rPr>
                <w:rFonts w:asciiTheme="minorHAnsi" w:eastAsiaTheme="minorHAnsi" w:hAnsiTheme="minorHAnsi" w:cstheme="minorBidi"/>
                <w:i/>
                <w:lang w:eastAsia="en-US"/>
              </w:rPr>
              <w:t>euro, 00 centi)</w:t>
            </w:r>
            <w:r w:rsidR="002C75BF">
              <w:rPr>
                <w:rFonts w:asciiTheme="minorHAnsi" w:eastAsiaTheme="minorHAnsi" w:hAnsiTheme="minorHAnsi" w:cstheme="minorBidi"/>
                <w:lang w:eastAsia="en-US"/>
              </w:rPr>
              <w:t xml:space="preserve">, </w:t>
            </w:r>
            <w:r w:rsidRPr="005A34E7">
              <w:rPr>
                <w:rFonts w:asciiTheme="minorHAnsi" w:eastAsiaTheme="minorHAnsi" w:hAnsiTheme="minorHAnsi" w:cstheme="minorBidi"/>
                <w:lang w:eastAsia="en-US"/>
              </w:rPr>
              <w:t xml:space="preserve">pievienotās vērtības nodoklis (21%) EUR </w:t>
            </w:r>
            <w:r w:rsidR="00BE063E">
              <w:rPr>
                <w:rFonts w:asciiTheme="minorHAnsi" w:eastAsiaTheme="minorHAnsi" w:hAnsiTheme="minorHAnsi" w:cstheme="minorBidi"/>
                <w:lang w:eastAsia="en-US"/>
              </w:rPr>
              <w:t>1481,00</w:t>
            </w:r>
            <w:r w:rsidRPr="005A34E7">
              <w:rPr>
                <w:rFonts w:asciiTheme="minorHAnsi" w:eastAsiaTheme="minorHAnsi" w:hAnsiTheme="minorHAnsi" w:cstheme="minorBidi"/>
                <w:lang w:eastAsia="en-US"/>
              </w:rPr>
              <w:t>(</w:t>
            </w:r>
            <w:r w:rsidR="00BE063E">
              <w:rPr>
                <w:rFonts w:asciiTheme="minorHAnsi" w:eastAsiaTheme="minorHAnsi" w:hAnsiTheme="minorHAnsi" w:cstheme="minorBidi"/>
                <w:lang w:eastAsia="en-US"/>
              </w:rPr>
              <w:t>viens tūkstotis četri</w:t>
            </w:r>
            <w:r>
              <w:rPr>
                <w:rFonts w:asciiTheme="minorHAnsi" w:eastAsiaTheme="minorHAnsi" w:hAnsiTheme="minorHAnsi" w:cstheme="minorBidi"/>
                <w:lang w:eastAsia="en-US"/>
              </w:rPr>
              <w:t xml:space="preserve"> simti </w:t>
            </w:r>
            <w:r w:rsidR="00BE063E">
              <w:rPr>
                <w:rFonts w:asciiTheme="minorHAnsi" w:eastAsiaTheme="minorHAnsi" w:hAnsiTheme="minorHAnsi" w:cstheme="minorBidi"/>
                <w:lang w:eastAsia="en-US"/>
              </w:rPr>
              <w:t>astoņdesmit viens</w:t>
            </w:r>
            <w:r>
              <w:rPr>
                <w:rFonts w:asciiTheme="minorHAnsi" w:eastAsiaTheme="minorHAnsi" w:hAnsiTheme="minorHAnsi" w:cstheme="minorBidi"/>
                <w:lang w:eastAsia="en-US"/>
              </w:rPr>
              <w:t xml:space="preserve"> euro, 0</w:t>
            </w:r>
            <w:r w:rsidRPr="005A34E7">
              <w:rPr>
                <w:rFonts w:asciiTheme="minorHAnsi" w:eastAsiaTheme="minorHAnsi" w:hAnsiTheme="minorHAnsi" w:cstheme="minorBidi"/>
                <w:lang w:eastAsia="en-US"/>
              </w:rPr>
              <w:t>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k tekstā – Līg</w:t>
            </w:r>
            <w:r w:rsidR="002C75BF">
              <w:rPr>
                <w:rFonts w:asciiTheme="minorHAnsi" w:eastAsiaTheme="minorHAnsi" w:hAnsiTheme="minorHAnsi" w:cstheme="minorBidi"/>
                <w:lang w:eastAsia="en-US"/>
              </w:rPr>
              <w:t>uma summa), Preču cena ar</w:t>
            </w:r>
            <w:r>
              <w:rPr>
                <w:rFonts w:asciiTheme="minorHAnsi" w:eastAsiaTheme="minorHAnsi" w:hAnsiTheme="minorHAnsi" w:cstheme="minorBidi"/>
                <w:lang w:eastAsia="en-US"/>
              </w:rPr>
              <w:t xml:space="preserve"> PVN </w:t>
            </w:r>
            <w:r w:rsidRPr="005E6BA9">
              <w:rPr>
                <w:rFonts w:asciiTheme="minorHAnsi" w:eastAsiaTheme="minorHAnsi" w:hAnsiTheme="minorHAnsi" w:cstheme="minorBidi"/>
                <w:b/>
                <w:lang w:eastAsia="en-US"/>
              </w:rPr>
              <w:t xml:space="preserve">EUR </w:t>
            </w:r>
            <w:r w:rsidR="00BE063E">
              <w:rPr>
                <w:rFonts w:asciiTheme="minorHAnsi" w:eastAsiaTheme="minorHAnsi" w:hAnsiTheme="minorHAnsi" w:cstheme="minorBidi"/>
                <w:b/>
                <w:lang w:eastAsia="en-US"/>
              </w:rPr>
              <w:t xml:space="preserve">8591,00 </w:t>
            </w:r>
            <w:r w:rsidR="00BE063E">
              <w:rPr>
                <w:rFonts w:asciiTheme="minorHAnsi" w:eastAsiaTheme="minorHAnsi" w:hAnsiTheme="minorHAnsi" w:cstheme="minorBidi"/>
                <w:lang w:eastAsia="en-US"/>
              </w:rPr>
              <w:t>(astoņi</w:t>
            </w:r>
            <w:r>
              <w:rPr>
                <w:rFonts w:asciiTheme="minorHAnsi" w:eastAsiaTheme="minorHAnsi" w:hAnsiTheme="minorHAnsi" w:cstheme="minorBidi"/>
                <w:lang w:eastAsia="en-US"/>
              </w:rPr>
              <w:t xml:space="preserve"> tūkstoši pieci simti</w:t>
            </w:r>
            <w:r w:rsidR="00BE063E">
              <w:rPr>
                <w:rFonts w:asciiTheme="minorHAnsi" w:eastAsiaTheme="minorHAnsi" w:hAnsiTheme="minorHAnsi" w:cstheme="minorBidi"/>
                <w:lang w:eastAsia="en-US"/>
              </w:rPr>
              <w:t xml:space="preserve"> deviņdesmit viens</w:t>
            </w:r>
            <w:r>
              <w:rPr>
                <w:rFonts w:asciiTheme="minorHAnsi" w:eastAsiaTheme="minorHAnsi" w:hAnsiTheme="minorHAnsi" w:cstheme="minorBidi"/>
                <w:lang w:eastAsia="en-US"/>
              </w:rPr>
              <w:t xml:space="preserve"> euro, 00 centi);</w:t>
            </w:r>
          </w:p>
          <w:p w:rsidR="008A72BD" w:rsidRDefault="008A72BD"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3. daļa </w:t>
            </w:r>
            <w:r w:rsidRPr="005E6BA9">
              <w:rPr>
                <w:rFonts w:asciiTheme="minorHAnsi" w:eastAsiaTheme="minorHAnsi" w:hAnsiTheme="minorHAnsi" w:cstheme="minorBidi"/>
                <w:b/>
                <w:i/>
                <w:lang w:eastAsia="en-US"/>
              </w:rPr>
              <w:t xml:space="preserve">EUR </w:t>
            </w:r>
            <w:r w:rsidR="003434D0">
              <w:rPr>
                <w:rFonts w:asciiTheme="minorHAnsi" w:eastAsiaTheme="minorHAnsi" w:hAnsiTheme="minorHAnsi" w:cstheme="minorBidi"/>
                <w:b/>
                <w:i/>
                <w:lang w:eastAsia="en-US"/>
              </w:rPr>
              <w:t>1400</w:t>
            </w:r>
            <w:r w:rsidR="002C75BF">
              <w:rPr>
                <w:rFonts w:asciiTheme="minorHAnsi" w:eastAsiaTheme="minorHAnsi" w:hAnsiTheme="minorHAnsi" w:cstheme="minorBidi"/>
                <w:b/>
                <w:i/>
                <w:lang w:eastAsia="en-US"/>
              </w:rPr>
              <w:t>,00</w:t>
            </w:r>
            <w:r w:rsidRPr="005A34E7">
              <w:rPr>
                <w:rFonts w:asciiTheme="minorHAnsi" w:eastAsiaTheme="minorHAnsi" w:hAnsiTheme="minorHAnsi" w:cstheme="minorBidi"/>
                <w:i/>
                <w:lang w:eastAsia="en-US"/>
              </w:rPr>
              <w:t xml:space="preserve"> (</w:t>
            </w:r>
            <w:r w:rsidR="003434D0">
              <w:rPr>
                <w:rFonts w:asciiTheme="minorHAnsi" w:eastAsiaTheme="minorHAnsi" w:hAnsiTheme="minorHAnsi" w:cstheme="minorBidi"/>
                <w:i/>
                <w:lang w:eastAsia="en-US"/>
              </w:rPr>
              <w:t>viens tūkstotis četri simti</w:t>
            </w:r>
            <w:r w:rsidRPr="005A34E7">
              <w:rPr>
                <w:rFonts w:asciiTheme="minorHAnsi" w:eastAsiaTheme="minorHAnsi" w:hAnsiTheme="minorHAnsi" w:cstheme="minorBidi"/>
                <w:i/>
                <w:lang w:eastAsia="en-US"/>
              </w:rPr>
              <w:t xml:space="preserve"> euro, 00 centi)</w:t>
            </w:r>
            <w:r w:rsidR="002C75BF">
              <w:rPr>
                <w:rFonts w:asciiTheme="minorHAnsi" w:eastAsiaTheme="minorHAnsi" w:hAnsiTheme="minorHAnsi" w:cstheme="minorBidi"/>
                <w:lang w:eastAsia="en-US"/>
              </w:rPr>
              <w:t>,</w:t>
            </w:r>
            <w:r w:rsidRPr="005A34E7">
              <w:rPr>
                <w:rFonts w:asciiTheme="minorHAnsi" w:eastAsiaTheme="minorHAnsi" w:hAnsiTheme="minorHAnsi" w:cstheme="minorBidi"/>
                <w:lang w:eastAsia="en-US"/>
              </w:rPr>
              <w:t xml:space="preserve"> pievienotās vērtības nodoklis (21%) EUR </w:t>
            </w:r>
            <w:r w:rsidR="003434D0">
              <w:rPr>
                <w:rFonts w:asciiTheme="minorHAnsi" w:eastAsiaTheme="minorHAnsi" w:hAnsiTheme="minorHAnsi" w:cstheme="minorBidi"/>
                <w:lang w:eastAsia="en-US"/>
              </w:rPr>
              <w:t>294,00</w:t>
            </w:r>
            <w:r w:rsidRPr="005A34E7">
              <w:rPr>
                <w:rFonts w:asciiTheme="minorHAnsi" w:eastAsiaTheme="minorHAnsi" w:hAnsiTheme="minorHAnsi" w:cstheme="minorBidi"/>
                <w:lang w:eastAsia="en-US"/>
              </w:rPr>
              <w:t xml:space="preserve"> (</w:t>
            </w:r>
            <w:r w:rsidR="003434D0">
              <w:rPr>
                <w:rFonts w:asciiTheme="minorHAnsi" w:eastAsiaTheme="minorHAnsi" w:hAnsiTheme="minorHAnsi" w:cstheme="minorBidi"/>
                <w:lang w:eastAsia="en-US"/>
              </w:rPr>
              <w:t>divi simti deviņdesmit četri</w:t>
            </w:r>
            <w:r>
              <w:rPr>
                <w:rFonts w:asciiTheme="minorHAnsi" w:eastAsiaTheme="minorHAnsi" w:hAnsiTheme="minorHAnsi" w:cstheme="minorBidi"/>
                <w:lang w:eastAsia="en-US"/>
              </w:rPr>
              <w:t xml:space="preserve"> euro, 0</w:t>
            </w:r>
            <w:r w:rsidRPr="005A34E7">
              <w:rPr>
                <w:rFonts w:asciiTheme="minorHAnsi" w:eastAsiaTheme="minorHAnsi" w:hAnsiTheme="minorHAnsi" w:cstheme="minorBidi"/>
                <w:lang w:eastAsia="en-US"/>
              </w:rPr>
              <w:t>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k tekstā</w:t>
            </w:r>
            <w:r w:rsidR="00887F5C">
              <w:rPr>
                <w:rFonts w:asciiTheme="minorHAnsi" w:eastAsiaTheme="minorHAnsi" w:hAnsiTheme="minorHAnsi" w:cstheme="minorBidi"/>
                <w:lang w:eastAsia="en-US"/>
              </w:rPr>
              <w:t xml:space="preserve"> – Līguma summa), Preču cena ar</w:t>
            </w:r>
            <w:r>
              <w:rPr>
                <w:rFonts w:asciiTheme="minorHAnsi" w:eastAsiaTheme="minorHAnsi" w:hAnsiTheme="minorHAnsi" w:cstheme="minorBidi"/>
                <w:lang w:eastAsia="en-US"/>
              </w:rPr>
              <w:t xml:space="preserve"> PVN </w:t>
            </w:r>
            <w:r w:rsidRPr="007C6148">
              <w:rPr>
                <w:rFonts w:asciiTheme="minorHAnsi" w:eastAsiaTheme="minorHAnsi" w:hAnsiTheme="minorHAnsi" w:cstheme="minorBidi"/>
                <w:b/>
                <w:lang w:eastAsia="en-US"/>
              </w:rPr>
              <w:t xml:space="preserve">EUR </w:t>
            </w:r>
            <w:r w:rsidR="00967DC1">
              <w:rPr>
                <w:rFonts w:asciiTheme="minorHAnsi" w:eastAsiaTheme="minorHAnsi" w:hAnsiTheme="minorHAnsi" w:cstheme="minorBidi"/>
                <w:b/>
                <w:lang w:eastAsia="en-US"/>
              </w:rPr>
              <w:t>1694,00</w:t>
            </w:r>
            <w:r w:rsidRPr="005E6BA9">
              <w:rPr>
                <w:rFonts w:asciiTheme="minorHAnsi" w:eastAsiaTheme="minorHAnsi" w:hAnsiTheme="minorHAnsi" w:cstheme="minorBidi"/>
                <w:b/>
                <w:i/>
                <w:lang w:eastAsia="en-US"/>
              </w:rPr>
              <w:t xml:space="preserve"> </w:t>
            </w:r>
            <w:r w:rsidRPr="005A34E7">
              <w:rPr>
                <w:rFonts w:asciiTheme="minorHAnsi" w:eastAsiaTheme="minorHAnsi" w:hAnsiTheme="minorHAnsi" w:cstheme="minorBidi"/>
                <w:i/>
                <w:lang w:eastAsia="en-US"/>
              </w:rPr>
              <w:t>(</w:t>
            </w:r>
            <w:r w:rsidR="00967DC1">
              <w:rPr>
                <w:rFonts w:asciiTheme="minorHAnsi" w:eastAsiaTheme="minorHAnsi" w:hAnsiTheme="minorHAnsi" w:cstheme="minorBidi"/>
                <w:i/>
                <w:lang w:eastAsia="en-US"/>
              </w:rPr>
              <w:t>viens tūkstotis seši</w:t>
            </w:r>
            <w:r>
              <w:rPr>
                <w:rFonts w:asciiTheme="minorHAnsi" w:eastAsiaTheme="minorHAnsi" w:hAnsiTheme="minorHAnsi" w:cstheme="minorBidi"/>
                <w:i/>
                <w:lang w:eastAsia="en-US"/>
              </w:rPr>
              <w:t xml:space="preserve"> simti</w:t>
            </w:r>
            <w:r w:rsidR="00967DC1">
              <w:rPr>
                <w:rFonts w:asciiTheme="minorHAnsi" w:eastAsiaTheme="minorHAnsi" w:hAnsiTheme="minorHAnsi" w:cstheme="minorBidi"/>
                <w:i/>
                <w:lang w:eastAsia="en-US"/>
              </w:rPr>
              <w:t xml:space="preserve"> deviņdesmit četri</w:t>
            </w:r>
            <w:r w:rsidRPr="005A34E7">
              <w:rPr>
                <w:rFonts w:asciiTheme="minorHAnsi" w:eastAsiaTheme="minorHAnsi" w:hAnsiTheme="minorHAnsi" w:cstheme="minorBidi"/>
                <w:i/>
                <w:lang w:eastAsia="en-US"/>
              </w:rPr>
              <w:t xml:space="preserve"> euro, 00 centi)</w:t>
            </w:r>
            <w:r>
              <w:rPr>
                <w:rFonts w:asciiTheme="minorHAnsi" w:eastAsiaTheme="minorHAnsi" w:hAnsiTheme="minorHAnsi" w:cstheme="minorBidi"/>
                <w:i/>
                <w:lang w:eastAsia="en-US"/>
              </w:rPr>
              <w:t>;</w:t>
            </w:r>
          </w:p>
          <w:p w:rsidR="008A72BD" w:rsidRDefault="008A72BD"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4. daļa </w:t>
            </w:r>
            <w:r w:rsidRPr="005E6BA9">
              <w:rPr>
                <w:rFonts w:asciiTheme="minorHAnsi" w:eastAsiaTheme="minorHAnsi" w:hAnsiTheme="minorHAnsi" w:cstheme="minorBidi"/>
                <w:b/>
                <w:i/>
                <w:lang w:eastAsia="en-US"/>
              </w:rPr>
              <w:t xml:space="preserve">EUR </w:t>
            </w:r>
            <w:r w:rsidR="00967DC1">
              <w:rPr>
                <w:rFonts w:asciiTheme="minorHAnsi" w:eastAsiaTheme="minorHAnsi" w:hAnsiTheme="minorHAnsi" w:cstheme="minorBidi"/>
                <w:b/>
                <w:i/>
                <w:lang w:eastAsia="en-US"/>
              </w:rPr>
              <w:t>11980</w:t>
            </w:r>
            <w:r w:rsidR="002C75BF">
              <w:rPr>
                <w:rFonts w:asciiTheme="minorHAnsi" w:eastAsiaTheme="minorHAnsi" w:hAnsiTheme="minorHAnsi" w:cstheme="minorBidi"/>
                <w:b/>
                <w:i/>
                <w:lang w:eastAsia="en-US"/>
              </w:rPr>
              <w:t>,00</w:t>
            </w:r>
            <w:r w:rsidRPr="005A34E7">
              <w:rPr>
                <w:rFonts w:asciiTheme="minorHAnsi" w:eastAsiaTheme="minorHAnsi" w:hAnsiTheme="minorHAnsi" w:cstheme="minorBidi"/>
                <w:i/>
                <w:lang w:eastAsia="en-US"/>
              </w:rPr>
              <w:t xml:space="preserve"> (</w:t>
            </w:r>
            <w:r w:rsidR="00967DC1">
              <w:rPr>
                <w:rFonts w:asciiTheme="minorHAnsi" w:eastAsiaTheme="minorHAnsi" w:hAnsiTheme="minorHAnsi" w:cstheme="minorBidi"/>
                <w:i/>
                <w:lang w:eastAsia="en-US"/>
              </w:rPr>
              <w:t>vienpadsmit</w:t>
            </w:r>
            <w:r>
              <w:rPr>
                <w:rFonts w:asciiTheme="minorHAnsi" w:eastAsiaTheme="minorHAnsi" w:hAnsiTheme="minorHAnsi" w:cstheme="minorBidi"/>
                <w:i/>
                <w:lang w:eastAsia="en-US"/>
              </w:rPr>
              <w:t xml:space="preserve"> tūkstoši d</w:t>
            </w:r>
            <w:r w:rsidR="00967DC1">
              <w:rPr>
                <w:rFonts w:asciiTheme="minorHAnsi" w:eastAsiaTheme="minorHAnsi" w:hAnsiTheme="minorHAnsi" w:cstheme="minorBidi"/>
                <w:i/>
                <w:lang w:eastAsia="en-US"/>
              </w:rPr>
              <w:t>eviņi</w:t>
            </w:r>
            <w:r>
              <w:rPr>
                <w:rFonts w:asciiTheme="minorHAnsi" w:eastAsiaTheme="minorHAnsi" w:hAnsiTheme="minorHAnsi" w:cstheme="minorBidi"/>
                <w:i/>
                <w:lang w:eastAsia="en-US"/>
              </w:rPr>
              <w:t xml:space="preserve"> simti </w:t>
            </w:r>
            <w:r w:rsidR="00967DC1">
              <w:rPr>
                <w:rFonts w:asciiTheme="minorHAnsi" w:eastAsiaTheme="minorHAnsi" w:hAnsiTheme="minorHAnsi" w:cstheme="minorBidi"/>
                <w:i/>
                <w:lang w:eastAsia="en-US"/>
              </w:rPr>
              <w:t>astoņdesmit</w:t>
            </w:r>
            <w:r w:rsidR="009B00DE">
              <w:rPr>
                <w:rFonts w:asciiTheme="minorHAnsi" w:eastAsiaTheme="minorHAnsi" w:hAnsiTheme="minorHAnsi" w:cstheme="minorBidi"/>
                <w:i/>
                <w:lang w:eastAsia="en-US"/>
              </w:rPr>
              <w:t xml:space="preserve"> euro, 00</w:t>
            </w:r>
            <w:r w:rsidRPr="005A34E7">
              <w:rPr>
                <w:rFonts w:asciiTheme="minorHAnsi" w:eastAsiaTheme="minorHAnsi" w:hAnsiTheme="minorHAnsi" w:cstheme="minorBidi"/>
                <w:i/>
                <w:lang w:eastAsia="en-US"/>
              </w:rPr>
              <w:t xml:space="preserve"> centi)</w:t>
            </w:r>
            <w:r w:rsidR="002C75BF">
              <w:rPr>
                <w:rFonts w:asciiTheme="minorHAnsi" w:eastAsiaTheme="minorHAnsi" w:hAnsiTheme="minorHAnsi" w:cstheme="minorBidi"/>
                <w:lang w:eastAsia="en-US"/>
              </w:rPr>
              <w:t xml:space="preserve">, </w:t>
            </w:r>
            <w:r w:rsidRPr="005A34E7">
              <w:rPr>
                <w:rFonts w:asciiTheme="minorHAnsi" w:eastAsiaTheme="minorHAnsi" w:hAnsiTheme="minorHAnsi" w:cstheme="minorBidi"/>
                <w:lang w:eastAsia="en-US"/>
              </w:rPr>
              <w:t xml:space="preserve">pievienotās vērtības nodoklis (21%) </w:t>
            </w:r>
            <w:r w:rsidRPr="00E677EE">
              <w:rPr>
                <w:rFonts w:asciiTheme="minorHAnsi" w:eastAsiaTheme="minorHAnsi" w:hAnsiTheme="minorHAnsi" w:cstheme="minorBidi"/>
                <w:lang w:eastAsia="en-US"/>
              </w:rPr>
              <w:t xml:space="preserve">EUR </w:t>
            </w:r>
            <w:r w:rsidR="00E758E2">
              <w:rPr>
                <w:rFonts w:asciiTheme="minorHAnsi" w:eastAsiaTheme="minorHAnsi" w:hAnsiTheme="minorHAnsi" w:cstheme="minorBidi"/>
                <w:lang w:eastAsia="en-US"/>
              </w:rPr>
              <w:t>2515,80</w:t>
            </w:r>
            <w:r w:rsidRPr="00E677EE">
              <w:rPr>
                <w:rFonts w:asciiTheme="minorHAnsi" w:eastAsiaTheme="minorHAnsi" w:hAnsiTheme="minorHAnsi" w:cstheme="minorBidi"/>
                <w:lang w:eastAsia="en-US"/>
              </w:rPr>
              <w:t xml:space="preserve"> </w:t>
            </w:r>
            <w:r w:rsidRPr="005A34E7">
              <w:rPr>
                <w:rFonts w:asciiTheme="minorHAnsi" w:eastAsiaTheme="minorHAnsi" w:hAnsiTheme="minorHAnsi" w:cstheme="minorBidi"/>
                <w:lang w:eastAsia="en-US"/>
              </w:rPr>
              <w:t>(</w:t>
            </w:r>
            <w:r w:rsidR="00E758E2">
              <w:rPr>
                <w:rFonts w:asciiTheme="minorHAnsi" w:eastAsiaTheme="minorHAnsi" w:hAnsiTheme="minorHAnsi" w:cstheme="minorBidi"/>
                <w:lang w:eastAsia="en-US"/>
              </w:rPr>
              <w:t>divi tūkstoši</w:t>
            </w:r>
            <w:r>
              <w:rPr>
                <w:rFonts w:asciiTheme="minorHAnsi" w:eastAsiaTheme="minorHAnsi" w:hAnsiTheme="minorHAnsi" w:cstheme="minorBidi"/>
                <w:lang w:eastAsia="en-US"/>
              </w:rPr>
              <w:t xml:space="preserve"> </w:t>
            </w:r>
            <w:r w:rsidR="00E758E2">
              <w:rPr>
                <w:rFonts w:asciiTheme="minorHAnsi" w:eastAsiaTheme="minorHAnsi" w:hAnsiTheme="minorHAnsi" w:cstheme="minorBidi"/>
                <w:lang w:eastAsia="en-US"/>
              </w:rPr>
              <w:t>pieci simti piecpadsmit euro, 80</w:t>
            </w:r>
            <w:r w:rsidRPr="005A34E7">
              <w:rPr>
                <w:rFonts w:asciiTheme="minorHAnsi" w:eastAsiaTheme="minorHAnsi" w:hAnsiTheme="minorHAnsi" w:cstheme="minorBidi"/>
                <w:lang w:eastAsia="en-US"/>
              </w:rPr>
              <w:t xml:space="preserve">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k tekstā – Līguma summa)</w:t>
            </w:r>
            <w:r w:rsidR="002C75BF">
              <w:rPr>
                <w:rFonts w:asciiTheme="minorHAnsi" w:eastAsiaTheme="minorHAnsi" w:hAnsiTheme="minorHAnsi" w:cstheme="minorBidi"/>
                <w:lang w:eastAsia="en-US"/>
              </w:rPr>
              <w:t>, Preču cena ar</w:t>
            </w:r>
            <w:r>
              <w:rPr>
                <w:rFonts w:asciiTheme="minorHAnsi" w:eastAsiaTheme="minorHAnsi" w:hAnsiTheme="minorHAnsi" w:cstheme="minorBidi"/>
                <w:lang w:eastAsia="en-US"/>
              </w:rPr>
              <w:t xml:space="preserve"> PVN </w:t>
            </w:r>
            <w:r w:rsidRPr="007C6148">
              <w:rPr>
                <w:rFonts w:asciiTheme="minorHAnsi" w:eastAsiaTheme="minorHAnsi" w:hAnsiTheme="minorHAnsi" w:cstheme="minorBidi"/>
                <w:b/>
                <w:lang w:eastAsia="en-US"/>
              </w:rPr>
              <w:t xml:space="preserve">EUR </w:t>
            </w:r>
            <w:r w:rsidR="00E758E2">
              <w:rPr>
                <w:rFonts w:asciiTheme="minorHAnsi" w:eastAsiaTheme="minorHAnsi" w:hAnsiTheme="minorHAnsi" w:cstheme="minorBidi"/>
                <w:b/>
                <w:lang w:eastAsia="en-US"/>
              </w:rPr>
              <w:t>14495,80</w:t>
            </w:r>
            <w:r w:rsidR="00E758E2">
              <w:rPr>
                <w:rFonts w:asciiTheme="minorHAnsi" w:eastAsiaTheme="minorHAnsi" w:hAnsiTheme="minorHAnsi" w:cstheme="minorBidi"/>
                <w:lang w:eastAsia="en-US"/>
              </w:rPr>
              <w:t xml:space="preserve"> (četrpadsmit</w:t>
            </w:r>
            <w:r>
              <w:rPr>
                <w:rFonts w:asciiTheme="minorHAnsi" w:eastAsiaTheme="minorHAnsi" w:hAnsiTheme="minorHAnsi" w:cstheme="minorBidi"/>
                <w:lang w:eastAsia="en-US"/>
              </w:rPr>
              <w:t xml:space="preserve"> tūkstoši </w:t>
            </w:r>
            <w:r w:rsidR="00E758E2">
              <w:rPr>
                <w:rFonts w:asciiTheme="minorHAnsi" w:eastAsiaTheme="minorHAnsi" w:hAnsiTheme="minorHAnsi" w:cstheme="minorBidi"/>
                <w:lang w:eastAsia="en-US"/>
              </w:rPr>
              <w:t>četri simti</w:t>
            </w:r>
            <w:r>
              <w:rPr>
                <w:rFonts w:asciiTheme="minorHAnsi" w:eastAsiaTheme="minorHAnsi" w:hAnsiTheme="minorHAnsi" w:cstheme="minorBidi"/>
                <w:lang w:eastAsia="en-US"/>
              </w:rPr>
              <w:t xml:space="preserve"> </w:t>
            </w:r>
            <w:r w:rsidR="00E758E2">
              <w:rPr>
                <w:rFonts w:asciiTheme="minorHAnsi" w:eastAsiaTheme="minorHAnsi" w:hAnsiTheme="minorHAnsi" w:cstheme="minorBidi"/>
                <w:lang w:eastAsia="en-US"/>
              </w:rPr>
              <w:t>deviņdesmit pieci euro, 80</w:t>
            </w:r>
            <w:r>
              <w:rPr>
                <w:rFonts w:asciiTheme="minorHAnsi" w:eastAsiaTheme="minorHAnsi" w:hAnsiTheme="minorHAnsi" w:cstheme="minorBidi"/>
                <w:lang w:eastAsia="en-US"/>
              </w:rPr>
              <w:t xml:space="preserve"> centi);</w:t>
            </w:r>
          </w:p>
          <w:p w:rsidR="008A72BD" w:rsidRDefault="008A72BD" w:rsidP="00E70F88">
            <w:pPr>
              <w:spacing w:line="276" w:lineRule="auto"/>
              <w:jc w:val="both"/>
              <w:rPr>
                <w:rFonts w:asciiTheme="minorHAnsi" w:eastAsiaTheme="minorHAnsi" w:hAnsiTheme="minorHAnsi" w:cstheme="minorBidi"/>
                <w:lang w:eastAsia="en-US"/>
              </w:rPr>
            </w:pPr>
            <w:r w:rsidRPr="00A7247F">
              <w:rPr>
                <w:rFonts w:asciiTheme="minorHAnsi" w:eastAsiaTheme="minorHAnsi" w:hAnsiTheme="minorHAnsi" w:cstheme="minorBidi"/>
                <w:lang w:eastAsia="en-US"/>
              </w:rPr>
              <w:t xml:space="preserve">5. daļa </w:t>
            </w:r>
            <w:r w:rsidRPr="007C6148">
              <w:rPr>
                <w:rFonts w:asciiTheme="minorHAnsi" w:eastAsiaTheme="minorHAnsi" w:hAnsiTheme="minorHAnsi" w:cstheme="minorBidi"/>
                <w:b/>
                <w:i/>
                <w:lang w:eastAsia="en-US"/>
              </w:rPr>
              <w:t xml:space="preserve">EUR </w:t>
            </w:r>
            <w:r w:rsidR="004864AB">
              <w:rPr>
                <w:rFonts w:asciiTheme="minorHAnsi" w:eastAsiaTheme="minorHAnsi" w:hAnsiTheme="minorHAnsi" w:cstheme="minorBidi"/>
                <w:b/>
                <w:i/>
                <w:lang w:eastAsia="en-US"/>
              </w:rPr>
              <w:t>2620,</w:t>
            </w:r>
            <w:r w:rsidR="002C75BF">
              <w:rPr>
                <w:rFonts w:asciiTheme="minorHAnsi" w:eastAsiaTheme="minorHAnsi" w:hAnsiTheme="minorHAnsi" w:cstheme="minorBidi"/>
                <w:b/>
                <w:i/>
                <w:lang w:eastAsia="en-US"/>
              </w:rPr>
              <w:t>00</w:t>
            </w:r>
            <w:r w:rsidRPr="00A7247F">
              <w:rPr>
                <w:rFonts w:asciiTheme="minorHAnsi" w:eastAsiaTheme="minorHAnsi" w:hAnsiTheme="minorHAnsi" w:cstheme="minorBidi"/>
                <w:i/>
                <w:lang w:eastAsia="en-US"/>
              </w:rPr>
              <w:t xml:space="preserve"> (</w:t>
            </w:r>
            <w:r>
              <w:rPr>
                <w:rFonts w:asciiTheme="minorHAnsi" w:eastAsiaTheme="minorHAnsi" w:hAnsiTheme="minorHAnsi" w:cstheme="minorBidi"/>
                <w:i/>
                <w:lang w:eastAsia="en-US"/>
              </w:rPr>
              <w:t xml:space="preserve"> </w:t>
            </w:r>
            <w:r w:rsidR="004864AB">
              <w:rPr>
                <w:rFonts w:asciiTheme="minorHAnsi" w:eastAsiaTheme="minorHAnsi" w:hAnsiTheme="minorHAnsi" w:cstheme="minorBidi"/>
                <w:i/>
                <w:lang w:eastAsia="en-US"/>
              </w:rPr>
              <w:t>divi tūkstoši seši</w:t>
            </w:r>
            <w:r>
              <w:rPr>
                <w:rFonts w:asciiTheme="minorHAnsi" w:eastAsiaTheme="minorHAnsi" w:hAnsiTheme="minorHAnsi" w:cstheme="minorBidi"/>
                <w:i/>
                <w:lang w:eastAsia="en-US"/>
              </w:rPr>
              <w:t xml:space="preserve"> simti </w:t>
            </w:r>
            <w:r w:rsidR="004864AB">
              <w:rPr>
                <w:rFonts w:asciiTheme="minorHAnsi" w:eastAsiaTheme="minorHAnsi" w:hAnsiTheme="minorHAnsi" w:cstheme="minorBidi"/>
                <w:i/>
                <w:lang w:eastAsia="en-US"/>
              </w:rPr>
              <w:t>divdesmit euro, 0</w:t>
            </w:r>
            <w:r w:rsidRPr="00A7247F">
              <w:rPr>
                <w:rFonts w:asciiTheme="minorHAnsi" w:eastAsiaTheme="minorHAnsi" w:hAnsiTheme="minorHAnsi" w:cstheme="minorBidi"/>
                <w:i/>
                <w:lang w:eastAsia="en-US"/>
              </w:rPr>
              <w:t>0 centi)</w:t>
            </w:r>
            <w:r w:rsidR="002C75BF">
              <w:rPr>
                <w:rFonts w:asciiTheme="minorHAnsi" w:eastAsiaTheme="minorHAnsi" w:hAnsiTheme="minorHAnsi" w:cstheme="minorBidi"/>
                <w:lang w:eastAsia="en-US"/>
              </w:rPr>
              <w:t>,</w:t>
            </w:r>
            <w:r w:rsidRPr="00A7247F">
              <w:rPr>
                <w:rFonts w:asciiTheme="minorHAnsi" w:eastAsiaTheme="minorHAnsi" w:hAnsiTheme="minorHAnsi" w:cstheme="minorBidi"/>
                <w:lang w:eastAsia="en-US"/>
              </w:rPr>
              <w:t xml:space="preserve"> pievienotās vērtības nodoklis (21%) EUR </w:t>
            </w:r>
            <w:r w:rsidR="00887F5C">
              <w:rPr>
                <w:rFonts w:asciiTheme="minorHAnsi" w:eastAsiaTheme="minorHAnsi" w:hAnsiTheme="minorHAnsi" w:cstheme="minorBidi"/>
                <w:lang w:eastAsia="en-US"/>
              </w:rPr>
              <w:t xml:space="preserve">550,20 </w:t>
            </w:r>
            <w:r w:rsidRPr="00A7247F">
              <w:rPr>
                <w:rFonts w:asciiTheme="minorHAnsi" w:eastAsiaTheme="minorHAnsi" w:hAnsiTheme="minorHAnsi" w:cstheme="minorBidi"/>
                <w:lang w:eastAsia="en-US"/>
              </w:rPr>
              <w:t>(</w:t>
            </w:r>
            <w:r w:rsidR="00887F5C">
              <w:rPr>
                <w:rFonts w:asciiTheme="minorHAnsi" w:eastAsiaTheme="minorHAnsi" w:hAnsiTheme="minorHAnsi" w:cstheme="minorBidi"/>
                <w:lang w:eastAsia="en-US"/>
              </w:rPr>
              <w:t>pieci</w:t>
            </w:r>
            <w:r w:rsidRPr="00A7247F">
              <w:rPr>
                <w:rFonts w:asciiTheme="minorHAnsi" w:eastAsiaTheme="minorHAnsi" w:hAnsiTheme="minorHAnsi" w:cstheme="minorBidi"/>
                <w:lang w:eastAsia="en-US"/>
              </w:rPr>
              <w:t xml:space="preserve"> </w:t>
            </w:r>
            <w:r w:rsidR="00887F5C">
              <w:rPr>
                <w:rFonts w:asciiTheme="minorHAnsi" w:eastAsiaTheme="minorHAnsi" w:hAnsiTheme="minorHAnsi" w:cstheme="minorBidi"/>
                <w:lang w:eastAsia="en-US"/>
              </w:rPr>
              <w:t>simti</w:t>
            </w:r>
            <w:r>
              <w:rPr>
                <w:rFonts w:asciiTheme="minorHAnsi" w:eastAsiaTheme="minorHAnsi" w:hAnsiTheme="minorHAnsi" w:cstheme="minorBidi"/>
                <w:lang w:eastAsia="en-US"/>
              </w:rPr>
              <w:t xml:space="preserve"> </w:t>
            </w:r>
            <w:r w:rsidR="00887F5C">
              <w:rPr>
                <w:rFonts w:asciiTheme="minorHAnsi" w:eastAsiaTheme="minorHAnsi" w:hAnsiTheme="minorHAnsi" w:cstheme="minorBidi"/>
                <w:lang w:eastAsia="en-US"/>
              </w:rPr>
              <w:t>piecdesmit euro, 2</w:t>
            </w:r>
            <w:r w:rsidRPr="00A7247F">
              <w:rPr>
                <w:rFonts w:asciiTheme="minorHAnsi" w:eastAsiaTheme="minorHAnsi" w:hAnsiTheme="minorHAnsi" w:cstheme="minorBidi"/>
                <w:lang w:eastAsia="en-US"/>
              </w:rPr>
              <w:t>0 centi)</w:t>
            </w:r>
            <w:r w:rsidRPr="00A7247F">
              <w:rPr>
                <w:rFonts w:asciiTheme="minorHAnsi" w:eastAsiaTheme="minorHAnsi" w:hAnsiTheme="minorHAnsi" w:cstheme="minorBidi"/>
                <w:i/>
                <w:lang w:eastAsia="en-US"/>
              </w:rPr>
              <w:t xml:space="preserve"> </w:t>
            </w:r>
            <w:r w:rsidRPr="00A7247F">
              <w:rPr>
                <w:rFonts w:asciiTheme="minorHAnsi" w:eastAsiaTheme="minorHAnsi" w:hAnsiTheme="minorHAnsi" w:cstheme="minorBidi"/>
                <w:lang w:eastAsia="en-US"/>
              </w:rPr>
              <w:t>apmērā (turpmāk tekstā</w:t>
            </w:r>
            <w:r w:rsidR="00887F5C">
              <w:rPr>
                <w:rFonts w:asciiTheme="minorHAnsi" w:eastAsiaTheme="minorHAnsi" w:hAnsiTheme="minorHAnsi" w:cstheme="minorBidi"/>
                <w:lang w:eastAsia="en-US"/>
              </w:rPr>
              <w:t xml:space="preserve"> – Līguma summa), Preču cena ar</w:t>
            </w:r>
            <w:r w:rsidRPr="00A7247F">
              <w:rPr>
                <w:rFonts w:asciiTheme="minorHAnsi" w:eastAsiaTheme="minorHAnsi" w:hAnsiTheme="minorHAnsi" w:cstheme="minorBidi"/>
                <w:lang w:eastAsia="en-US"/>
              </w:rPr>
              <w:t xml:space="preserve"> PVN </w:t>
            </w:r>
            <w:r w:rsidR="002C75BF">
              <w:rPr>
                <w:rFonts w:asciiTheme="minorHAnsi" w:eastAsiaTheme="minorHAnsi" w:hAnsiTheme="minorHAnsi" w:cstheme="minorBidi"/>
                <w:b/>
                <w:lang w:eastAsia="en-US"/>
              </w:rPr>
              <w:t xml:space="preserve">EUR </w:t>
            </w:r>
            <w:r w:rsidR="00887F5C">
              <w:rPr>
                <w:rFonts w:asciiTheme="minorHAnsi" w:eastAsiaTheme="minorHAnsi" w:hAnsiTheme="minorHAnsi" w:cstheme="minorBidi"/>
                <w:b/>
                <w:lang w:eastAsia="en-US"/>
              </w:rPr>
              <w:t>3170,20</w:t>
            </w:r>
            <w:r w:rsidRPr="00A7247F">
              <w:rPr>
                <w:rFonts w:asciiTheme="minorHAnsi" w:eastAsiaTheme="minorHAnsi" w:hAnsiTheme="minorHAnsi" w:cstheme="minorBidi"/>
                <w:lang w:eastAsia="en-US"/>
              </w:rPr>
              <w:t xml:space="preserve"> (</w:t>
            </w:r>
            <w:r w:rsidR="00887F5C">
              <w:rPr>
                <w:rFonts w:asciiTheme="minorHAnsi" w:eastAsiaTheme="minorHAnsi" w:hAnsiTheme="minorHAnsi" w:cstheme="minorBidi"/>
                <w:lang w:eastAsia="en-US"/>
              </w:rPr>
              <w:t>trīs tūkstoši viens simts</w:t>
            </w:r>
            <w:r w:rsidRPr="00A7247F">
              <w:rPr>
                <w:rFonts w:asciiTheme="minorHAnsi" w:eastAsiaTheme="minorHAnsi" w:hAnsiTheme="minorHAnsi" w:cstheme="minorBidi"/>
                <w:lang w:eastAsia="en-US"/>
              </w:rPr>
              <w:t xml:space="preserve"> </w:t>
            </w:r>
            <w:r w:rsidR="00887F5C">
              <w:rPr>
                <w:rFonts w:asciiTheme="minorHAnsi" w:eastAsiaTheme="minorHAnsi" w:hAnsiTheme="minorHAnsi" w:cstheme="minorBidi"/>
                <w:lang w:eastAsia="en-US"/>
              </w:rPr>
              <w:t>septiņdesmit</w:t>
            </w:r>
            <w:r>
              <w:rPr>
                <w:rFonts w:asciiTheme="minorHAnsi" w:eastAsiaTheme="minorHAnsi" w:hAnsiTheme="minorHAnsi" w:cstheme="minorBidi"/>
                <w:lang w:eastAsia="en-US"/>
              </w:rPr>
              <w:t xml:space="preserve"> </w:t>
            </w:r>
            <w:r w:rsidR="00887F5C">
              <w:rPr>
                <w:rFonts w:asciiTheme="minorHAnsi" w:eastAsiaTheme="minorHAnsi" w:hAnsiTheme="minorHAnsi" w:cstheme="minorBidi"/>
                <w:lang w:eastAsia="en-US"/>
              </w:rPr>
              <w:t>euro, 2</w:t>
            </w:r>
            <w:r w:rsidRPr="00A7247F">
              <w:rPr>
                <w:rFonts w:asciiTheme="minorHAnsi" w:eastAsiaTheme="minorHAnsi" w:hAnsiTheme="minorHAnsi" w:cstheme="minorBidi"/>
                <w:lang w:eastAsia="en-US"/>
              </w:rPr>
              <w:t>0 centi);</w:t>
            </w:r>
          </w:p>
          <w:p w:rsidR="008A72BD" w:rsidRDefault="008A72BD" w:rsidP="00E70F88">
            <w:pPr>
              <w:spacing w:line="276" w:lineRule="auto"/>
              <w:jc w:val="both"/>
              <w:rPr>
                <w:rFonts w:eastAsia="Calibri"/>
                <w:sz w:val="22"/>
                <w:szCs w:val="22"/>
                <w:lang w:eastAsia="en-US"/>
              </w:rPr>
            </w:pPr>
            <w:r>
              <w:rPr>
                <w:rFonts w:asciiTheme="minorHAnsi" w:eastAsiaTheme="minorHAnsi" w:hAnsiTheme="minorHAnsi" w:cstheme="minorBidi"/>
                <w:lang w:eastAsia="en-US"/>
              </w:rPr>
              <w:t>Pasūtītājam ir tiesības vienpusēji palielināt iepirkuma līguma kopējo summu, rakstiski informējot par to Izpildītāju.</w:t>
            </w:r>
            <w:r w:rsidRPr="00F27A3D">
              <w:rPr>
                <w:rFonts w:eastAsia="Calibri"/>
                <w:sz w:val="22"/>
                <w:szCs w:val="22"/>
                <w:lang w:eastAsia="en-US"/>
              </w:rPr>
              <w:t xml:space="preserve"> </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3.3.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8A72BD" w:rsidRPr="00CF1C47" w:rsidRDefault="008A72BD" w:rsidP="00E70F88">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piegādā Preces par cenām, kādas noteiktas attiecīgo Preču piegādei šajā līgumā. </w:t>
            </w:r>
            <w:r w:rsidRPr="00CF1C47">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3.6. Ja Izpildītājs nepilda savas no Līguma izrietošas saistības, tas maksā līgumsodu 0,1% apmērā no neizpildīto saistību vērtības par katru saistību izpildes nokavējuma dienu, bet ne vairāk kā 10% no neizpildīto saistību vērtības.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rsidR="008A72BD" w:rsidRPr="00CF1C47" w:rsidRDefault="008A72BD" w:rsidP="00E70F88">
            <w:pPr>
              <w:spacing w:line="276" w:lineRule="auto"/>
              <w:jc w:val="center"/>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4.1. Izpildītājs piegādā</w:t>
            </w:r>
            <w:r w:rsidR="00887F5C">
              <w:rPr>
                <w:rFonts w:asciiTheme="minorHAnsi" w:eastAsiaTheme="minorHAnsi" w:hAnsiTheme="minorHAnsi" w:cstheme="minorBidi"/>
                <w:lang w:eastAsia="en-US"/>
              </w:rPr>
              <w:t xml:space="preserve"> vai pārdod</w:t>
            </w:r>
            <w:r w:rsidRPr="00CF1C47">
              <w:rPr>
                <w:rFonts w:asciiTheme="minorHAnsi" w:eastAsiaTheme="minorHAnsi" w:hAnsiTheme="minorHAnsi" w:cstheme="minorBidi"/>
                <w:lang w:eastAsia="en-US"/>
              </w:rPr>
              <w:t xml:space="preserve">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 Pasūtītāja pasūtītos un tā prasībām atbilstošas Preces Pasūtītāja darba laikā, nodrošinot tādu piegādes termiņu ievērošanu un piegādes vietu, kādi norādīti tehniskajā specifikācijā.</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4.5. Izpildītājs piegādā Preces, izmantojot savā rīcībā esošo darbaspēku, darbarīkus, ierīces, iekārtas, līdzekļus, transportlīdzekļus.</w:t>
            </w:r>
          </w:p>
          <w:p w:rsidR="008A72BD" w:rsidRPr="00CF1C47" w:rsidRDefault="008A72BD" w:rsidP="00E70F88">
            <w:pPr>
              <w:tabs>
                <w:tab w:val="num" w:pos="1134"/>
              </w:tabs>
              <w:spacing w:line="276" w:lineRule="auto"/>
              <w:jc w:val="both"/>
              <w:rPr>
                <w:rFonts w:asciiTheme="minorHAnsi" w:eastAsiaTheme="minorHAnsi" w:hAnsiTheme="minorHAnsi" w:cstheme="minorBidi"/>
                <w:bCs/>
                <w:iCs/>
                <w:lang w:eastAsia="en-US"/>
              </w:rPr>
            </w:pPr>
            <w:r w:rsidRPr="00CF1C47">
              <w:rPr>
                <w:rFonts w:asciiTheme="minorHAnsi" w:eastAsiaTheme="minorHAnsi" w:hAnsiTheme="minorHAnsi" w:cstheme="minorBidi"/>
                <w:lang w:eastAsia="en-US"/>
              </w:rPr>
              <w:t xml:space="preserve">4.6. </w:t>
            </w:r>
            <w:r w:rsidRPr="00CF1C47">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CF1C47">
                <w:rPr>
                  <w:rFonts w:asciiTheme="minorHAnsi" w:eastAsiaTheme="minorHAnsi" w:hAnsiTheme="minorHAnsi" w:cstheme="minorBidi"/>
                  <w:bCs/>
                  <w:iCs/>
                  <w:lang w:eastAsia="en-US"/>
                </w:rPr>
                <w:t>pretenzijām</w:t>
              </w:r>
            </w:smartTag>
            <w:r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 xml:space="preserve">4.7. Ja Preces pieņemšanas laikā jebkura no Pusēm konstatē, ka Prece ir bojāta, nekvalitatīva vai citādi neatbilst līguma nosacījumiem, Izpildītājs novērš šo trūkumu </w:t>
            </w:r>
            <w:r w:rsidR="00887F5C">
              <w:rPr>
                <w:rFonts w:asciiTheme="minorHAnsi" w:eastAsiaTheme="minorHAnsi" w:hAnsiTheme="minorHAnsi" w:cstheme="minorBidi"/>
                <w:b/>
                <w:lang w:eastAsia="en-US"/>
              </w:rPr>
              <w:t>10</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darba </w:t>
            </w:r>
            <w:r w:rsidRPr="00CF1C47">
              <w:rPr>
                <w:rFonts w:asciiTheme="minorHAnsi" w:eastAsiaTheme="minorHAnsi" w:hAnsiTheme="minorHAnsi" w:cstheme="minorBidi"/>
                <w:lang w:eastAsia="en-US"/>
              </w:rPr>
              <w:t>dienu laikā no tā atklāšanas dienas vai apmaina Preci pret jauno. Atklāto trūkumu novēršana neietekmē Līgumā noteikto Preces piegādes termiņu, līdz ar ko neatbrīvo Izpildītāju no negatīvajām sekām, kas izriet no šā termiņa neievērošanas.</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4.8. Pasūtītājs ir tiesīgs at</w:t>
            </w:r>
            <w:r>
              <w:rPr>
                <w:rFonts w:asciiTheme="minorHAnsi" w:eastAsiaTheme="minorHAnsi" w:hAnsiTheme="minorHAnsi" w:cstheme="minorBidi"/>
                <w:lang w:eastAsia="en-US"/>
              </w:rPr>
              <w:t>dot atpakaļ Izpildītājam</w:t>
            </w:r>
            <w:r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saistību izpildi attiecībā uz visām piegādātajām Precēm tādos termiņos un apjomā, kādā to deklarē šo Preču ražotājs.</w:t>
            </w:r>
          </w:p>
          <w:p w:rsidR="008A72BD" w:rsidRPr="00CF1C47" w:rsidRDefault="008A72BD" w:rsidP="00E70F88">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 xml:space="preserve">s jebkādi tās normālas darbības traucējumi, defekti vai bojājumi, kuriem par iemeslu kļuva no Pasūtītāja neatkarīgie apstākļi un par kuru rašanos nav vainojams Pasūtītāja personāls, Izpildītājam ir pienākums par saviem līdzekļiem </w:t>
            </w:r>
            <w:r w:rsidRPr="00887F5C">
              <w:rPr>
                <w:rFonts w:asciiTheme="minorHAnsi" w:eastAsiaTheme="minorHAnsi" w:hAnsiTheme="minorHAnsi" w:cstheme="minorBidi"/>
                <w:lang w:eastAsia="en-US"/>
              </w:rPr>
              <w:t>15 dienu laikā</w:t>
            </w:r>
            <w:r w:rsidRPr="00CF1C47">
              <w:rPr>
                <w:rFonts w:asciiTheme="minorHAnsi" w:eastAsiaTheme="minorHAnsi" w:hAnsiTheme="minorHAnsi" w:cstheme="minorBidi"/>
                <w:lang w:eastAsia="en-US"/>
              </w:rPr>
              <w:t xml:space="preserve">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w:t>
            </w:r>
          </w:p>
          <w:p w:rsidR="008A72BD" w:rsidRPr="00CF1C47" w:rsidRDefault="008A72BD" w:rsidP="00E70F88">
            <w:pPr>
              <w:tabs>
                <w:tab w:val="num" w:pos="1134"/>
              </w:tabs>
              <w:spacing w:line="276" w:lineRule="auto"/>
              <w:jc w:val="both"/>
              <w:rPr>
                <w:rFonts w:asciiTheme="minorHAnsi" w:eastAsiaTheme="minorHAnsi" w:hAnsiTheme="minorHAnsi" w:cstheme="minorBidi"/>
                <w:b/>
                <w:bCs/>
                <w:iCs/>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rsidR="008A72BD" w:rsidRPr="00CF1C47" w:rsidRDefault="008A72BD" w:rsidP="00E70F88">
            <w:pPr>
              <w:spacing w:line="276" w:lineRule="auto"/>
              <w:jc w:val="center"/>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6.1.1. Piegādāt</w:t>
            </w:r>
            <w:r w:rsidR="00887F5C">
              <w:rPr>
                <w:rFonts w:asciiTheme="minorHAnsi" w:eastAsiaTheme="minorHAnsi" w:hAnsiTheme="minorHAnsi" w:cstheme="minorBidi"/>
                <w:lang w:eastAsia="en-US"/>
              </w:rPr>
              <w:t xml:space="preserve"> un pārdot</w:t>
            </w:r>
            <w:r w:rsidRPr="00CF1C47">
              <w:rPr>
                <w:rFonts w:asciiTheme="minorHAnsi" w:eastAsiaTheme="minorHAnsi" w:hAnsiTheme="minorHAnsi" w:cstheme="minorBidi"/>
                <w:lang w:eastAsia="en-US"/>
              </w:rPr>
              <w:t xml:space="preserve"> Pasūtītājam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piegādes nodot tās Pasūtītājam īpašumā, parakstot preču pavadzīmi-rēķinu.</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6.2.3. pieņemt Preces, parakstot Izpildītāja iesniegto preču pavadzīmi-rēķinu, ja Izpildītājs ir piegādājis kvalitatīvas un Pasūtītāja prasībām atbilstošas Preces, bez defektiem un trūkumiem.</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rsidR="008A72BD" w:rsidRPr="00CF1C47" w:rsidRDefault="008A72BD" w:rsidP="00E70F88">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rsidR="008A72BD" w:rsidRPr="00CF1C47" w:rsidRDefault="008A72BD" w:rsidP="00E70F88">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rsidR="008A72BD" w:rsidRPr="00CF1C47" w:rsidRDefault="008A72BD" w:rsidP="00E70F88">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rsidR="008A72BD" w:rsidRPr="00CF1C47" w:rsidRDefault="008A72BD" w:rsidP="00E70F88">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8A72BD" w:rsidRDefault="00720C75" w:rsidP="00E70F88">
            <w:pPr>
              <w:pStyle w:val="ListParagraph"/>
              <w:spacing w:line="276" w:lineRule="auto"/>
              <w:ind w:left="360" w:firstLine="360"/>
              <w:jc w:val="both"/>
              <w:rPr>
                <w:rFonts w:asciiTheme="minorHAnsi" w:eastAsiaTheme="minorHAnsi" w:hAnsiTheme="minorHAnsi" w:cstheme="minorBidi"/>
                <w:lang w:eastAsia="en-US"/>
              </w:rPr>
            </w:pPr>
            <w:r>
              <w:rPr>
                <w:rFonts w:asciiTheme="minorHAnsi" w:eastAsiaTheme="minorHAnsi" w:hAnsiTheme="minorHAnsi" w:cstheme="minorBidi"/>
                <w:lang w:eastAsia="en-US"/>
              </w:rPr>
              <w:t>7.3</w:t>
            </w:r>
            <w:r w:rsidR="008A72BD" w:rsidRPr="00CF1C47">
              <w:rPr>
                <w:rFonts w:asciiTheme="minorHAnsi" w:eastAsiaTheme="minorHAnsi" w:hAnsiTheme="minorHAnsi" w:cstheme="minorBidi"/>
                <w:lang w:eastAsia="en-US"/>
              </w:rPr>
              <w:t>.3. risināt jautājumus, kas saistīti ar nekvalitatīvu piegādes pakalpojumu sniegšanu.</w:t>
            </w:r>
          </w:p>
          <w:p w:rsidR="00720C75" w:rsidRPr="00720C75" w:rsidRDefault="00720C75" w:rsidP="00720C7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 xml:space="preserve">7.4. </w:t>
            </w:r>
            <w:r w:rsidRPr="00C23B27">
              <w:rPr>
                <w:rFonts w:asciiTheme="minorHAnsi" w:eastAsiaTheme="minorHAnsi" w:hAnsiTheme="minorHAnsi" w:cstheme="minorBidi"/>
                <w:sz w:val="22"/>
                <w:szCs w:val="22"/>
                <w:lang w:eastAsia="en-US"/>
              </w:rPr>
              <w:t xml:space="preserve">Pasūtot Preces, Pasūtītāja pilnvarotā persona ievēro Preču piegādes kopējo vērtību (cenu) bez </w:t>
            </w:r>
            <w:r w:rsidRPr="00720C75">
              <w:rPr>
                <w:rFonts w:asciiTheme="minorHAnsi" w:eastAsiaTheme="minorHAnsi" w:hAnsiTheme="minorHAnsi" w:cstheme="minorBidi"/>
                <w:lang w:eastAsia="en-US"/>
              </w:rPr>
              <w:t>piev</w:t>
            </w:r>
            <w:r w:rsidRPr="00720C75">
              <w:rPr>
                <w:rFonts w:asciiTheme="minorHAnsi" w:eastAsiaTheme="minorHAnsi" w:hAnsiTheme="minorHAnsi" w:cstheme="minorBidi"/>
                <w:lang w:eastAsia="en-US"/>
              </w:rPr>
              <w:t>ienotās vērtības nodokļa, proti:</w:t>
            </w:r>
          </w:p>
          <w:p w:rsidR="00720C75" w:rsidRPr="00720C75" w:rsidRDefault="00720C75" w:rsidP="00F350A2">
            <w:pPr>
              <w:pStyle w:val="ListParagraph"/>
              <w:widowControl w:val="0"/>
              <w:numPr>
                <w:ilvl w:val="2"/>
                <w:numId w:val="20"/>
              </w:numPr>
              <w:jc w:val="both"/>
              <w:rPr>
                <w:rFonts w:asciiTheme="minorHAnsi" w:hAnsiTheme="minorHAnsi"/>
              </w:rPr>
            </w:pPr>
            <w:r w:rsidRPr="00720C75">
              <w:rPr>
                <w:rFonts w:asciiTheme="minorHAnsi" w:hAnsiTheme="minorHAnsi"/>
              </w:rPr>
              <w:t xml:space="preserve"> </w:t>
            </w:r>
            <w:r w:rsidRPr="00720C75">
              <w:rPr>
                <w:rFonts w:asciiTheme="minorHAnsi" w:hAnsiTheme="minorHAnsi"/>
              </w:rPr>
              <w:t xml:space="preserve">1. daļas ietvaros – </w:t>
            </w:r>
            <w:r w:rsidRPr="00720C75">
              <w:rPr>
                <w:rFonts w:asciiTheme="minorHAnsi" w:hAnsiTheme="minorHAnsi"/>
                <w:b/>
              </w:rPr>
              <w:t>EUR 12840,00</w:t>
            </w:r>
            <w:r>
              <w:rPr>
                <w:rFonts w:asciiTheme="minorHAnsi" w:hAnsiTheme="minorHAnsi"/>
                <w:b/>
              </w:rPr>
              <w:t xml:space="preserve"> bez PVN,</w:t>
            </w:r>
          </w:p>
          <w:p w:rsidR="00720C75" w:rsidRPr="00720C75" w:rsidRDefault="00720C75" w:rsidP="00F350A2">
            <w:pPr>
              <w:pStyle w:val="ListParagraph"/>
              <w:widowControl w:val="0"/>
              <w:numPr>
                <w:ilvl w:val="2"/>
                <w:numId w:val="20"/>
              </w:numPr>
              <w:jc w:val="both"/>
              <w:rPr>
                <w:rFonts w:asciiTheme="minorHAnsi" w:hAnsiTheme="minorHAnsi"/>
              </w:rPr>
            </w:pPr>
            <w:r w:rsidRPr="00720C75">
              <w:rPr>
                <w:rFonts w:asciiTheme="minorHAnsi" w:hAnsiTheme="minorHAnsi"/>
              </w:rPr>
              <w:t xml:space="preserve"> 2. daļas ietvaros – </w:t>
            </w:r>
            <w:r w:rsidRPr="00720C75">
              <w:rPr>
                <w:rFonts w:asciiTheme="minorHAnsi" w:hAnsiTheme="minorHAnsi"/>
                <w:b/>
              </w:rPr>
              <w:t>EUR 7100,00 bez PVN</w:t>
            </w:r>
            <w:r>
              <w:rPr>
                <w:rFonts w:asciiTheme="minorHAnsi" w:hAnsiTheme="minorHAnsi"/>
                <w:b/>
              </w:rPr>
              <w:t>,</w:t>
            </w:r>
          </w:p>
          <w:p w:rsidR="00720C75" w:rsidRPr="00720C75" w:rsidRDefault="00720C75" w:rsidP="00F350A2">
            <w:pPr>
              <w:pStyle w:val="ListParagraph"/>
              <w:widowControl w:val="0"/>
              <w:numPr>
                <w:ilvl w:val="2"/>
                <w:numId w:val="20"/>
              </w:numPr>
              <w:jc w:val="both"/>
              <w:rPr>
                <w:rFonts w:asciiTheme="minorHAnsi" w:hAnsiTheme="minorHAnsi"/>
              </w:rPr>
            </w:pPr>
            <w:r w:rsidRPr="00720C75">
              <w:rPr>
                <w:rFonts w:asciiTheme="minorHAnsi" w:hAnsiTheme="minorHAnsi"/>
                <w:b/>
              </w:rPr>
              <w:t xml:space="preserve"> </w:t>
            </w:r>
            <w:r w:rsidRPr="00720C75">
              <w:rPr>
                <w:rFonts w:asciiTheme="minorHAnsi" w:hAnsiTheme="minorHAnsi"/>
              </w:rPr>
              <w:t>3. daļas ietvaros</w:t>
            </w:r>
            <w:r w:rsidRPr="00720C75">
              <w:rPr>
                <w:rFonts w:asciiTheme="minorHAnsi" w:hAnsiTheme="minorHAnsi"/>
                <w:b/>
              </w:rPr>
              <w:t xml:space="preserve"> – EUR 1400</w:t>
            </w:r>
            <w:r>
              <w:rPr>
                <w:rFonts w:asciiTheme="minorHAnsi" w:hAnsiTheme="minorHAnsi"/>
                <w:b/>
              </w:rPr>
              <w:t>,00 bez PVN,</w:t>
            </w:r>
          </w:p>
          <w:p w:rsidR="00720C75" w:rsidRPr="00720C75" w:rsidRDefault="00720C75" w:rsidP="00F350A2">
            <w:pPr>
              <w:pStyle w:val="ListParagraph"/>
              <w:widowControl w:val="0"/>
              <w:numPr>
                <w:ilvl w:val="2"/>
                <w:numId w:val="20"/>
              </w:numPr>
              <w:jc w:val="both"/>
              <w:rPr>
                <w:rFonts w:asciiTheme="minorHAnsi" w:hAnsiTheme="minorHAnsi"/>
              </w:rPr>
            </w:pPr>
            <w:r w:rsidRPr="00720C75">
              <w:rPr>
                <w:rFonts w:asciiTheme="minorHAnsi" w:hAnsiTheme="minorHAnsi"/>
                <w:b/>
              </w:rPr>
              <w:t xml:space="preserve"> </w:t>
            </w:r>
            <w:r w:rsidRPr="00720C75">
              <w:rPr>
                <w:rFonts w:asciiTheme="minorHAnsi" w:hAnsiTheme="minorHAnsi"/>
              </w:rPr>
              <w:t>4. daļas ietvaros</w:t>
            </w:r>
            <w:r w:rsidRPr="00720C75">
              <w:rPr>
                <w:rFonts w:asciiTheme="minorHAnsi" w:hAnsiTheme="minorHAnsi"/>
                <w:b/>
              </w:rPr>
              <w:t xml:space="preserve"> – EUR 11980</w:t>
            </w:r>
            <w:r>
              <w:rPr>
                <w:rFonts w:asciiTheme="minorHAnsi" w:hAnsiTheme="minorHAnsi"/>
                <w:b/>
              </w:rPr>
              <w:t>,00 bez PVN,</w:t>
            </w:r>
          </w:p>
          <w:p w:rsidR="00720C75" w:rsidRPr="00720C75" w:rsidRDefault="00720C75" w:rsidP="00F350A2">
            <w:pPr>
              <w:pStyle w:val="ListParagraph"/>
              <w:widowControl w:val="0"/>
              <w:numPr>
                <w:ilvl w:val="2"/>
                <w:numId w:val="20"/>
              </w:numPr>
              <w:jc w:val="both"/>
              <w:rPr>
                <w:rFonts w:asciiTheme="minorHAnsi" w:hAnsiTheme="minorHAnsi"/>
              </w:rPr>
            </w:pPr>
            <w:r w:rsidRPr="00720C75">
              <w:rPr>
                <w:rFonts w:asciiTheme="minorHAnsi" w:hAnsiTheme="minorHAnsi"/>
                <w:b/>
              </w:rPr>
              <w:t xml:space="preserve"> </w:t>
            </w:r>
            <w:r w:rsidRPr="00720C75">
              <w:rPr>
                <w:rFonts w:asciiTheme="minorHAnsi" w:hAnsiTheme="minorHAnsi"/>
              </w:rPr>
              <w:t>5. daļas ietvaros</w:t>
            </w:r>
            <w:r w:rsidRPr="00720C75">
              <w:rPr>
                <w:rFonts w:asciiTheme="minorHAnsi" w:hAnsiTheme="minorHAnsi"/>
                <w:b/>
              </w:rPr>
              <w:t xml:space="preserve"> – EUR 262</w:t>
            </w:r>
            <w:r>
              <w:rPr>
                <w:rFonts w:asciiTheme="minorHAnsi" w:hAnsiTheme="minorHAnsi"/>
                <w:b/>
              </w:rPr>
              <w:t>0,00 bez PVN,</w:t>
            </w:r>
          </w:p>
          <w:p w:rsidR="00720C75" w:rsidRPr="00720C75" w:rsidRDefault="00720C75" w:rsidP="00720C75">
            <w:pPr>
              <w:spacing w:line="276" w:lineRule="auto"/>
              <w:jc w:val="both"/>
              <w:rPr>
                <w:rFonts w:asciiTheme="minorHAnsi" w:eastAsiaTheme="minorHAnsi" w:hAnsiTheme="minorHAnsi" w:cstheme="minorBidi"/>
                <w:lang w:eastAsia="en-US"/>
              </w:rPr>
            </w:pPr>
          </w:p>
          <w:p w:rsidR="00720C75" w:rsidRPr="00720C75" w:rsidRDefault="00720C75" w:rsidP="00720C75">
            <w:pPr>
              <w:spacing w:line="276" w:lineRule="auto"/>
              <w:jc w:val="both"/>
              <w:rPr>
                <w:rFonts w:asciiTheme="minorHAnsi" w:eastAsiaTheme="minorHAnsi" w:hAnsiTheme="minorHAnsi" w:cstheme="minorBidi"/>
                <w:lang w:eastAsia="en-US"/>
              </w:rPr>
            </w:pPr>
            <w:r w:rsidRPr="00720C75">
              <w:rPr>
                <w:rFonts w:asciiTheme="minorHAnsi" w:eastAsiaTheme="minorHAnsi" w:hAnsiTheme="minorHAnsi" w:cstheme="minorBidi"/>
                <w:lang w:eastAsia="en-US"/>
              </w:rPr>
              <w:t xml:space="preserve"> </w:t>
            </w:r>
            <w:r w:rsidRPr="00720C75">
              <w:rPr>
                <w:rFonts w:asciiTheme="minorHAnsi" w:eastAsiaTheme="minorHAnsi" w:hAnsiTheme="minorHAnsi" w:cstheme="minorBidi"/>
                <w:b/>
                <w:i/>
                <w:lang w:eastAsia="en-US"/>
              </w:rPr>
              <w:t xml:space="preserve"> </w:t>
            </w:r>
            <w:r w:rsidRPr="00720C75">
              <w:rPr>
                <w:rFonts w:asciiTheme="minorHAnsi" w:eastAsiaTheme="minorHAnsi" w:hAnsiTheme="minorHAnsi" w:cstheme="minorBidi"/>
                <w:b/>
                <w:i/>
                <w:u w:val="single"/>
                <w:lang w:eastAsia="en-US"/>
              </w:rPr>
              <w:t>divu</w:t>
            </w:r>
            <w:r w:rsidRPr="00720C75">
              <w:rPr>
                <w:rFonts w:asciiTheme="minorHAnsi" w:eastAsiaTheme="minorHAnsi" w:hAnsiTheme="minorHAnsi" w:cstheme="minorBidi"/>
                <w:b/>
                <w:u w:val="single"/>
                <w:lang w:eastAsia="en-US"/>
              </w:rPr>
              <w:t xml:space="preserve"> </w:t>
            </w:r>
            <w:r w:rsidRPr="00720C75">
              <w:rPr>
                <w:rFonts w:asciiTheme="minorHAnsi" w:eastAsiaTheme="minorHAnsi" w:hAnsiTheme="minorHAnsi" w:cstheme="minorBidi"/>
                <w:lang w:eastAsia="en-US"/>
              </w:rPr>
              <w:t>kalendāro gadu laikā, termiņu skaitot no pirmā līguma, kas noslēgts Iepirkuma procedūras ietvaros, spēkā stāšanās dienas.</w:t>
            </w:r>
          </w:p>
          <w:p w:rsidR="008A72BD" w:rsidRPr="00CF1C47" w:rsidRDefault="00720C75"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7.5</w:t>
            </w:r>
            <w:r w:rsidR="008A72BD" w:rsidRPr="00CF1C47">
              <w:rPr>
                <w:rFonts w:asciiTheme="minorHAnsi" w:eastAsiaTheme="minorHAnsi" w:hAnsiTheme="minorHAnsi" w:cstheme="minorBidi"/>
                <w:lang w:eastAsia="en-US"/>
              </w:rPr>
              <w:t>. Par pilnvaroto pārstāvju maiņu Puses informē viena otru rakstveidā.</w:t>
            </w:r>
          </w:p>
          <w:p w:rsidR="008A72BD" w:rsidRPr="00CF1C47" w:rsidRDefault="00720C75" w:rsidP="00E70F88">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Pr>
                <w:rFonts w:asciiTheme="minorHAnsi" w:eastAsiaTheme="minorHAnsi" w:hAnsiTheme="minorHAnsi" w:cstheme="minorBidi"/>
                <w:lang w:eastAsia="en-US"/>
              </w:rPr>
              <w:t>7.6</w:t>
            </w:r>
            <w:r w:rsidR="008A72BD" w:rsidRPr="00CF1C47">
              <w:rPr>
                <w:rFonts w:asciiTheme="minorHAnsi" w:eastAsiaTheme="minorHAnsi" w:hAnsiTheme="minorHAnsi" w:cstheme="minorBidi"/>
                <w:lang w:eastAsia="en-US"/>
              </w:rPr>
              <w:t xml:space="preserve">. Līgumu prioritātes secībā veido šādi dokumenti, kuri ir daļa no </w:t>
            </w:r>
            <w:smartTag w:uri="schemas-tilde-lv/tildestengine" w:element="veidnes">
              <w:smartTagPr>
                <w:attr w:name="text" w:val="Līguma"/>
                <w:attr w:name="id" w:val="-1"/>
                <w:attr w:name="baseform" w:val="līgum|s"/>
              </w:smartTagPr>
              <w:r w:rsidR="008A72BD" w:rsidRPr="00CF1C47">
                <w:rPr>
                  <w:rFonts w:asciiTheme="minorHAnsi" w:eastAsiaTheme="minorHAnsi" w:hAnsiTheme="minorHAnsi" w:cstheme="minorBidi"/>
                  <w:lang w:eastAsia="en-US"/>
                </w:rPr>
                <w:t>Līguma</w:t>
              </w:r>
            </w:smartTag>
            <w:r w:rsidR="008A72BD" w:rsidRPr="00CF1C47">
              <w:rPr>
                <w:rFonts w:asciiTheme="minorHAnsi" w:eastAsiaTheme="minorHAnsi" w:hAnsiTheme="minorHAnsi" w:cstheme="minorBidi"/>
                <w:lang w:eastAsia="en-US"/>
              </w:rPr>
              <w:t>:</w:t>
            </w:r>
          </w:p>
          <w:p w:rsidR="008A72BD" w:rsidRPr="00CF1C47" w:rsidRDefault="008A72BD" w:rsidP="00E70F88">
            <w:pPr>
              <w:rPr>
                <w:rFonts w:asciiTheme="minorHAnsi" w:eastAsiaTheme="minorHAnsi" w:hAnsiTheme="minorHAnsi" w:cstheme="minorBidi"/>
                <w:lang w:eastAsia="en-US"/>
              </w:rPr>
            </w:pPr>
          </w:p>
          <w:p w:rsidR="008A72BD" w:rsidRPr="00CF1C47" w:rsidRDefault="008A72BD" w:rsidP="00F350A2">
            <w:pPr>
              <w:numPr>
                <w:ilvl w:val="0"/>
                <w:numId w:val="2"/>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rsidR="008A72BD" w:rsidRPr="00CF1C47" w:rsidRDefault="008A72BD" w:rsidP="00F350A2">
            <w:pPr>
              <w:numPr>
                <w:ilvl w:val="0"/>
                <w:numId w:val="2"/>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rsidR="008A72BD" w:rsidRPr="00CF1C47" w:rsidRDefault="008A72BD" w:rsidP="00F350A2">
            <w:pPr>
              <w:numPr>
                <w:ilvl w:val="0"/>
                <w:numId w:val="2"/>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rsidR="008A72BD" w:rsidRPr="00CF1C47" w:rsidRDefault="008A72BD" w:rsidP="00F350A2">
            <w:pPr>
              <w:numPr>
                <w:ilvl w:val="0"/>
                <w:numId w:val="3"/>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Izpildītāja sniegtā precizējošā informācija;</w:t>
            </w:r>
          </w:p>
          <w:p w:rsidR="008A72BD" w:rsidRPr="00CF1C47" w:rsidRDefault="008A72BD" w:rsidP="00F350A2">
            <w:pPr>
              <w:numPr>
                <w:ilvl w:val="0"/>
                <w:numId w:val="3"/>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rsidR="008A72BD" w:rsidRPr="00CF1C47" w:rsidRDefault="008A72BD" w:rsidP="00F350A2">
            <w:pPr>
              <w:numPr>
                <w:ilvl w:val="0"/>
                <w:numId w:val="2"/>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lastRenderedPageBreak/>
              <w:t xml:space="preserve"> d. Izpildītāja piedāvājums;</w:t>
            </w:r>
          </w:p>
          <w:p w:rsidR="008A72BD" w:rsidRDefault="008A72BD" w:rsidP="00F350A2">
            <w:pPr>
              <w:numPr>
                <w:ilvl w:val="0"/>
                <w:numId w:val="2"/>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p>
          <w:p w:rsidR="001E2648" w:rsidRPr="001E2648" w:rsidRDefault="001E2648" w:rsidP="00F350A2">
            <w:pPr>
              <w:numPr>
                <w:ilvl w:val="0"/>
                <w:numId w:val="2"/>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f. </w:t>
            </w:r>
            <w:r w:rsidR="00BE4FEE">
              <w:rPr>
                <w:rFonts w:asciiTheme="minorHAnsi" w:eastAsiaTheme="minorHAnsi" w:hAnsiTheme="minorHAnsi" w:cstheme="minorBidi"/>
                <w:bCs/>
                <w:highlight w:val="lightGray"/>
                <w:lang w:eastAsia="en-US"/>
              </w:rPr>
              <w:t>Informācija par Izpildītāja</w:t>
            </w:r>
            <w:r w:rsidRPr="001E2648">
              <w:rPr>
                <w:rFonts w:asciiTheme="minorHAnsi" w:eastAsiaTheme="minorHAnsi" w:hAnsiTheme="minorHAnsi" w:cstheme="minorBidi"/>
                <w:bCs/>
                <w:highlight w:val="lightGray"/>
                <w:lang w:eastAsia="en-US"/>
              </w:rPr>
              <w:t xml:space="preserve"> </w:t>
            </w:r>
            <w:r w:rsidR="00BE4FEE">
              <w:rPr>
                <w:rFonts w:asciiTheme="minorHAnsi" w:eastAsiaTheme="minorHAnsi" w:hAnsiTheme="minorHAnsi" w:cstheme="minorBidi"/>
                <w:bCs/>
                <w:highlight w:val="lightGray"/>
                <w:lang w:eastAsia="en-US"/>
              </w:rPr>
              <w:t>noliktavas</w:t>
            </w:r>
            <w:r w:rsidRPr="001E2648">
              <w:rPr>
                <w:rFonts w:asciiTheme="minorHAnsi" w:eastAsiaTheme="minorHAnsi" w:hAnsiTheme="minorHAnsi" w:cstheme="minorBidi"/>
                <w:bCs/>
                <w:highlight w:val="lightGray"/>
                <w:lang w:eastAsia="en-US"/>
              </w:rPr>
              <w:t xml:space="preserve"> atrašanās viet</w:t>
            </w:r>
            <w:r w:rsidR="00BE4FEE">
              <w:rPr>
                <w:rFonts w:asciiTheme="minorHAnsi" w:eastAsiaTheme="minorHAnsi" w:hAnsiTheme="minorHAnsi" w:cstheme="minorBidi"/>
                <w:bCs/>
                <w:highlight w:val="lightGray"/>
                <w:lang w:eastAsia="en-US"/>
              </w:rPr>
              <w:t>u</w:t>
            </w:r>
          </w:p>
          <w:p w:rsidR="00525122" w:rsidRDefault="001E2648" w:rsidP="00F350A2">
            <w:pPr>
              <w:numPr>
                <w:ilvl w:val="0"/>
                <w:numId w:val="2"/>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g. </w:t>
            </w:r>
            <w:r w:rsidR="00525122">
              <w:rPr>
                <w:rFonts w:asciiTheme="minorHAnsi" w:eastAsiaTheme="minorHAnsi" w:hAnsiTheme="minorHAnsi" w:cstheme="minorBidi"/>
                <w:highlight w:val="lightGray"/>
                <w:lang w:eastAsia="en-US"/>
              </w:rPr>
              <w:t>Veidnes:</w:t>
            </w:r>
          </w:p>
          <w:p w:rsidR="00525122" w:rsidRPr="00CF1C47" w:rsidRDefault="00525122" w:rsidP="00F350A2">
            <w:pPr>
              <w:numPr>
                <w:ilvl w:val="0"/>
                <w:numId w:val="2"/>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akts par vēlamās prece trūkumu</w:t>
            </w:r>
          </w:p>
          <w:p w:rsidR="008A72BD" w:rsidRPr="00CF1C47" w:rsidRDefault="008A72BD" w:rsidP="00E70F88">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rsidR="008A72BD" w:rsidRPr="00CF1C47" w:rsidRDefault="008A72BD" w:rsidP="00E70F88">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22"/>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720C75"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7.7</w:t>
            </w:r>
            <w:r w:rsidR="008A72BD" w:rsidRPr="00CF1C47">
              <w:rPr>
                <w:rFonts w:asciiTheme="minorHAnsi" w:eastAsiaTheme="minorHAnsi" w:hAnsiTheme="minorHAnsi" w:cstheme="minorBidi"/>
                <w:lang w:eastAsia="en-US"/>
              </w:rPr>
              <w:t xml:space="preserve">. </w:t>
            </w:r>
            <w:smartTag w:uri="schemas-tilde-lv/tildestengine" w:element="veidnes">
              <w:smartTagPr>
                <w:attr w:name="baseform" w:val="līgum|s"/>
                <w:attr w:name="id" w:val="-1"/>
                <w:attr w:name="text" w:val="Līgums"/>
              </w:smartTagPr>
              <w:r w:rsidR="008A72BD" w:rsidRPr="00CF1C47">
                <w:rPr>
                  <w:rFonts w:asciiTheme="minorHAnsi" w:eastAsiaTheme="minorHAnsi" w:hAnsiTheme="minorHAnsi" w:cstheme="minorBidi"/>
                  <w:lang w:eastAsia="en-US"/>
                </w:rPr>
                <w:t>Līgums</w:t>
              </w:r>
            </w:smartTag>
            <w:r w:rsidR="008A72BD"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008A72BD" w:rsidRPr="00CF1C47">
              <w:rPr>
                <w:rFonts w:asciiTheme="minorHAnsi" w:eastAsiaTheme="minorHAnsi" w:hAnsiTheme="minorHAnsi" w:cstheme="minorBidi"/>
                <w:i/>
                <w:highlight w:val="yellow"/>
                <w:lang w:eastAsia="en-US"/>
              </w:rPr>
              <w:t>&lt;lapu skaits&gt;</w:t>
            </w:r>
            <w:r w:rsidR="008A72BD" w:rsidRPr="00CF1C47">
              <w:rPr>
                <w:rFonts w:asciiTheme="minorHAnsi" w:eastAsiaTheme="minorHAnsi" w:hAnsiTheme="minorHAnsi" w:cstheme="minorBidi"/>
                <w:lang w:eastAsia="en-US"/>
              </w:rPr>
              <w:t xml:space="preserve"> lapām.</w:t>
            </w:r>
          </w:p>
          <w:p w:rsidR="008A72BD" w:rsidRPr="00CF1C47" w:rsidRDefault="00720C75" w:rsidP="00E70F8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7.8</w:t>
            </w:r>
            <w:r w:rsidR="008A72BD" w:rsidRPr="00CF1C47">
              <w:rPr>
                <w:rFonts w:asciiTheme="minorHAnsi" w:eastAsiaTheme="minorHAnsi" w:hAnsiTheme="minorHAnsi" w:cstheme="minorBidi"/>
                <w:lang w:eastAsia="en-US"/>
              </w:rPr>
              <w:t>. Ar Līguma parakstīšanas brīdi tā parakstītāji apliecina, ka viņiem ir visas tiesības uzņemties Līgumā noteiktās saistības un pienākumus, kā arī vienojas pildīt visus Līgumā paredzētos nosacījumus.</w:t>
            </w:r>
          </w:p>
          <w:p w:rsidR="008A72BD" w:rsidRPr="00CF1C47" w:rsidRDefault="008A72BD" w:rsidP="00E70F88">
            <w:pPr>
              <w:spacing w:line="276" w:lineRule="auto"/>
              <w:jc w:val="both"/>
              <w:rPr>
                <w:rFonts w:asciiTheme="minorHAnsi" w:eastAsiaTheme="minorHAnsi" w:hAnsiTheme="minorHAnsi" w:cstheme="minorBidi"/>
                <w:lang w:eastAsia="en-US"/>
              </w:rPr>
            </w:pPr>
          </w:p>
        </w:tc>
      </w:tr>
      <w:tr w:rsidR="008A72BD" w:rsidRPr="00CF1C47" w:rsidTr="00E70F88">
        <w:trPr>
          <w:trHeight w:val="68"/>
        </w:trPr>
        <w:tc>
          <w:tcPr>
            <w:tcW w:w="9502" w:type="dxa"/>
            <w:gridSpan w:val="2"/>
          </w:tcPr>
          <w:p w:rsidR="008A72BD" w:rsidRPr="00CF1C47" w:rsidRDefault="008A72BD" w:rsidP="00E70F88">
            <w:pPr>
              <w:spacing w:line="276" w:lineRule="auto"/>
              <w:jc w:val="both"/>
              <w:rPr>
                <w:rFonts w:asciiTheme="minorHAnsi" w:eastAsiaTheme="minorHAnsi" w:hAnsiTheme="minorHAnsi" w:cstheme="minorBidi"/>
                <w:lang w:eastAsia="en-US"/>
              </w:rPr>
            </w:pPr>
          </w:p>
        </w:tc>
      </w:tr>
      <w:tr w:rsidR="008A72BD" w:rsidRPr="00CF1C47" w:rsidTr="00E70F88">
        <w:tc>
          <w:tcPr>
            <w:tcW w:w="5670" w:type="dxa"/>
          </w:tcPr>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valdes loceklis </w:t>
            </w:r>
            <w:r w:rsidR="00BE4FEE">
              <w:rPr>
                <w:rFonts w:asciiTheme="minorHAnsi" w:eastAsiaTheme="minorHAnsi" w:hAnsiTheme="minorHAnsi" w:cstheme="minorBidi"/>
                <w:lang w:eastAsia="en-US"/>
              </w:rPr>
              <w:t xml:space="preserve">Ģirts </w:t>
            </w:r>
            <w:proofErr w:type="spellStart"/>
            <w:r w:rsidR="00BE4FEE">
              <w:rPr>
                <w:rFonts w:asciiTheme="minorHAnsi" w:eastAsiaTheme="minorHAnsi" w:hAnsiTheme="minorHAnsi" w:cstheme="minorBidi"/>
                <w:lang w:eastAsia="en-US"/>
              </w:rPr>
              <w:t>Kolendo</w:t>
            </w:r>
            <w:proofErr w:type="spellEnd"/>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8A72BD" w:rsidRPr="00CF1C47" w:rsidRDefault="008A72BD" w:rsidP="00E70F88">
            <w:pPr>
              <w:spacing w:line="276" w:lineRule="auto"/>
              <w:jc w:val="both"/>
              <w:rPr>
                <w:rFonts w:asciiTheme="minorHAnsi" w:eastAsiaTheme="minorHAnsi" w:hAnsiTheme="minorHAnsi" w:cstheme="minorBidi"/>
                <w:lang w:eastAsia="en-US"/>
              </w:rPr>
            </w:pPr>
          </w:p>
        </w:tc>
        <w:tc>
          <w:tcPr>
            <w:tcW w:w="3832" w:type="dxa"/>
          </w:tcPr>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rsidR="008A72BD" w:rsidRPr="00CF1C47" w:rsidRDefault="008A72BD" w:rsidP="00E70F88">
            <w:pPr>
              <w:spacing w:line="276" w:lineRule="auto"/>
              <w:jc w:val="both"/>
              <w:rPr>
                <w:rFonts w:asciiTheme="minorHAnsi" w:eastAsiaTheme="minorHAnsi" w:hAnsiTheme="minorHAnsi" w:cstheme="minorBidi"/>
                <w:lang w:eastAsia="en-US"/>
              </w:rPr>
            </w:pPr>
          </w:p>
          <w:p w:rsidR="008A72BD" w:rsidRPr="00CF1C47" w:rsidRDefault="008A72BD" w:rsidP="00E70F88">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rsidR="008A72BD" w:rsidRPr="00CF1C47" w:rsidRDefault="008A72BD" w:rsidP="00E70F88">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rsidR="008A72BD" w:rsidRPr="00CF1C47" w:rsidRDefault="008A72BD" w:rsidP="00E70F88">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rsidR="008A72BD" w:rsidRPr="00CF1C47" w:rsidRDefault="008A72BD" w:rsidP="00E70F88">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rsidR="008A72BD" w:rsidRPr="00CF1C47" w:rsidRDefault="008A72BD" w:rsidP="00E70F88">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rsidR="008A72BD" w:rsidRPr="00CF1C47" w:rsidRDefault="008A72BD" w:rsidP="00E70F88">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rsidR="008A72BD" w:rsidRPr="00CF1C47" w:rsidRDefault="008A72BD" w:rsidP="00E70F88">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rsidR="008A72BD" w:rsidRPr="00CF1C47" w:rsidRDefault="008A72BD" w:rsidP="00E70F88">
            <w:pPr>
              <w:spacing w:line="276" w:lineRule="auto"/>
              <w:jc w:val="both"/>
              <w:rPr>
                <w:rFonts w:asciiTheme="minorHAnsi" w:eastAsiaTheme="minorHAnsi" w:hAnsiTheme="minorHAnsi" w:cstheme="minorBidi"/>
                <w:b/>
                <w:lang w:eastAsia="en-US"/>
              </w:rPr>
            </w:pP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8A72BD" w:rsidRPr="00CF1C47" w:rsidRDefault="008A72BD" w:rsidP="00E70F88">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rsidR="002E337D" w:rsidRPr="005841DB" w:rsidRDefault="002E337D" w:rsidP="002E337D">
      <w:pPr>
        <w:pStyle w:val="ListParagraph"/>
        <w:tabs>
          <w:tab w:val="left" w:pos="0"/>
        </w:tabs>
        <w:rPr>
          <w:sz w:val="16"/>
          <w:szCs w:val="16"/>
        </w:rPr>
        <w:sectPr w:rsidR="002E337D" w:rsidRPr="005841DB" w:rsidSect="008A72BD">
          <w:headerReference w:type="default" r:id="rId17"/>
          <w:footnotePr>
            <w:numRestart w:val="eachPage"/>
          </w:footnotePr>
          <w:type w:val="continuous"/>
          <w:pgSz w:w="11906" w:h="16838"/>
          <w:pgMar w:top="1440" w:right="1133" w:bottom="1135" w:left="1800" w:header="708" w:footer="708" w:gutter="0"/>
          <w:cols w:space="708"/>
          <w:docGrid w:linePitch="360"/>
        </w:sectPr>
      </w:pPr>
      <w:r>
        <w:rPr>
          <w:sz w:val="16"/>
          <w:szCs w:val="16"/>
        </w:rPr>
        <w:t xml:space="preserve">        </w:t>
      </w:r>
    </w:p>
    <w:p w:rsidR="008A72BD" w:rsidRDefault="008A72BD" w:rsidP="0099396C">
      <w:pPr>
        <w:tabs>
          <w:tab w:val="left" w:pos="540"/>
        </w:tabs>
        <w:ind w:left="540"/>
        <w:jc w:val="right"/>
        <w:rPr>
          <w:rFonts w:eastAsia="Calibri"/>
          <w:b/>
          <w:bCs/>
          <w:sz w:val="22"/>
          <w:szCs w:val="22"/>
          <w:lang w:eastAsia="en-US"/>
        </w:rPr>
      </w:pPr>
    </w:p>
    <w:p w:rsidR="008A72BD" w:rsidRDefault="008A72BD" w:rsidP="0099396C">
      <w:pPr>
        <w:tabs>
          <w:tab w:val="left" w:pos="540"/>
        </w:tabs>
        <w:ind w:left="540"/>
        <w:jc w:val="right"/>
        <w:rPr>
          <w:rFonts w:eastAsia="Calibri"/>
          <w:b/>
          <w:bCs/>
          <w:sz w:val="22"/>
          <w:szCs w:val="22"/>
          <w:lang w:eastAsia="en-US"/>
        </w:rPr>
      </w:pPr>
    </w:p>
    <w:p w:rsidR="008A72BD" w:rsidRDefault="008A72BD" w:rsidP="0099396C">
      <w:pPr>
        <w:tabs>
          <w:tab w:val="left" w:pos="540"/>
        </w:tabs>
        <w:ind w:left="540"/>
        <w:jc w:val="right"/>
        <w:rPr>
          <w:rFonts w:eastAsia="Calibri"/>
          <w:b/>
          <w:bCs/>
          <w:sz w:val="22"/>
          <w:szCs w:val="22"/>
          <w:lang w:eastAsia="en-US"/>
        </w:rPr>
      </w:pPr>
    </w:p>
    <w:p w:rsidR="008A72BD" w:rsidRDefault="008A72BD" w:rsidP="0099396C">
      <w:pPr>
        <w:tabs>
          <w:tab w:val="left" w:pos="540"/>
        </w:tabs>
        <w:ind w:left="540"/>
        <w:jc w:val="right"/>
        <w:rPr>
          <w:rFonts w:eastAsia="Calibri"/>
          <w:b/>
          <w:bCs/>
          <w:sz w:val="22"/>
          <w:szCs w:val="22"/>
          <w:lang w:eastAsia="en-US"/>
        </w:rPr>
      </w:pPr>
    </w:p>
    <w:p w:rsidR="00525122" w:rsidRDefault="00525122" w:rsidP="001643E6">
      <w:pPr>
        <w:tabs>
          <w:tab w:val="left" w:pos="540"/>
        </w:tabs>
        <w:rPr>
          <w:rFonts w:eastAsia="Calibri"/>
          <w:b/>
          <w:bCs/>
          <w:sz w:val="22"/>
          <w:szCs w:val="22"/>
          <w:lang w:eastAsia="en-US"/>
        </w:rPr>
      </w:pPr>
    </w:p>
    <w:p w:rsidR="00525122" w:rsidRDefault="00525122"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99396C" w:rsidRPr="0099396C" w:rsidRDefault="0099396C" w:rsidP="0099396C">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numuru, iepirkuma daļu un nosaukumu&gt;</w:t>
      </w:r>
    </w:p>
    <w:p w:rsidR="0099396C" w:rsidRPr="0099396C" w:rsidRDefault="0099396C" w:rsidP="0099396C">
      <w:pPr>
        <w:spacing w:after="200" w:line="360" w:lineRule="auto"/>
        <w:jc w:val="center"/>
        <w:rPr>
          <w:rFonts w:eastAsia="Calibri"/>
          <w:b/>
          <w:lang w:eastAsia="en-US"/>
        </w:rPr>
      </w:pPr>
    </w:p>
    <w:p w:rsidR="0099396C" w:rsidRDefault="0099396C" w:rsidP="0099396C">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99396C" w:rsidRPr="0099396C" w:rsidRDefault="0099396C" w:rsidP="0099396C">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99396C" w:rsidRPr="0099396C" w:rsidRDefault="0099396C" w:rsidP="002E337D">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w:t>
      </w:r>
      <w:r w:rsidR="002E337D" w:rsidRPr="002E337D">
        <w:rPr>
          <w:sz w:val="22"/>
          <w:szCs w:val="22"/>
          <w:highlight w:val="yellow"/>
        </w:rPr>
        <w:t>: firmu, reģistrācijas numuru&gt;</w:t>
      </w:r>
      <w:r>
        <w:rPr>
          <w:rFonts w:eastAsia="Calibri"/>
          <w:bCs/>
          <w:sz w:val="22"/>
          <w:szCs w:val="22"/>
          <w:lang w:eastAsia="en-US"/>
        </w:rPr>
        <w:t xml:space="preserve"> </w:t>
      </w:r>
      <w:r w:rsidR="00AB75E6">
        <w:rPr>
          <w:sz w:val="22"/>
          <w:szCs w:val="22"/>
        </w:rPr>
        <w:t>noliktavā</w:t>
      </w:r>
      <w:r w:rsidR="002E337D" w:rsidRPr="002E337D">
        <w:rPr>
          <w:sz w:val="22"/>
          <w:szCs w:val="22"/>
        </w:rPr>
        <w:t xml:space="preserve"> </w:t>
      </w:r>
      <w:r w:rsidR="002E337D">
        <w:rPr>
          <w:sz w:val="22"/>
          <w:szCs w:val="22"/>
        </w:rPr>
        <w:t>pēc adreses</w:t>
      </w:r>
      <w:r w:rsidR="002E337D" w:rsidRPr="002E337D">
        <w:rPr>
          <w:rFonts w:eastAsia="Calibri"/>
          <w:i/>
          <w:color w:val="000000"/>
          <w:highlight w:val="yellow"/>
          <w:lang w:eastAsia="en-US"/>
        </w:rPr>
        <w:t xml:space="preserve"> </w:t>
      </w:r>
      <w:r w:rsidR="002E337D">
        <w:rPr>
          <w:rFonts w:eastAsia="Calibri"/>
          <w:i/>
          <w:color w:val="000000"/>
          <w:highlight w:val="yellow"/>
          <w:lang w:eastAsia="en-US"/>
        </w:rPr>
        <w:t xml:space="preserve">&lt;norādīt </w:t>
      </w:r>
      <w:r w:rsidR="002E337D" w:rsidRPr="0099396C">
        <w:rPr>
          <w:rFonts w:eastAsia="Calibri"/>
          <w:i/>
          <w:color w:val="000000"/>
          <w:highlight w:val="yellow"/>
          <w:lang w:eastAsia="en-US"/>
        </w:rPr>
        <w:t>Izpildītāja mazumtirdzniecības vietas adres</w:t>
      </w:r>
      <w:r w:rsidR="002E337D" w:rsidRPr="002E337D">
        <w:rPr>
          <w:rFonts w:eastAsia="Calibri"/>
          <w:i/>
          <w:color w:val="000000"/>
          <w:highlight w:val="yellow"/>
          <w:lang w:eastAsia="en-US"/>
        </w:rPr>
        <w:t>i</w:t>
      </w:r>
      <w:r w:rsidR="002E337D" w:rsidRPr="002E337D">
        <w:rPr>
          <w:sz w:val="22"/>
          <w:szCs w:val="22"/>
          <w:highlight w:val="yellow"/>
        </w:rPr>
        <w:t>&gt;</w:t>
      </w:r>
      <w:r w:rsidR="002E337D">
        <w:rPr>
          <w:sz w:val="22"/>
          <w:szCs w:val="22"/>
        </w:rPr>
        <w:t xml:space="preserve"> </w:t>
      </w:r>
      <w:r w:rsidRPr="00904386">
        <w:rPr>
          <w:sz w:val="22"/>
          <w:szCs w:val="22"/>
        </w:rPr>
        <w:t>sortimentā</w:t>
      </w:r>
      <w:r>
        <w:rPr>
          <w:sz w:val="22"/>
          <w:szCs w:val="22"/>
        </w:rPr>
        <w:t xml:space="preserve"> </w:t>
      </w:r>
      <w:r w:rsidR="002E337D">
        <w:rPr>
          <w:sz w:val="22"/>
          <w:szCs w:val="22"/>
        </w:rPr>
        <w:t xml:space="preserve">akta sastādīšanas un parakstīšanas brīdī </w:t>
      </w:r>
      <w:r>
        <w:rPr>
          <w:sz w:val="22"/>
          <w:szCs w:val="22"/>
        </w:rPr>
        <w:t xml:space="preserve">nav </w:t>
      </w:r>
      <w:r w:rsidR="002E337D">
        <w:rPr>
          <w:sz w:val="22"/>
          <w:szCs w:val="22"/>
        </w:rPr>
        <w:t>sekojošas</w:t>
      </w:r>
      <w:r>
        <w:rPr>
          <w:sz w:val="22"/>
          <w:szCs w:val="22"/>
        </w:rPr>
        <w:t xml:space="preserve"> Preces, kuru vēlētos iegādāties Pasūtītājs</w:t>
      </w:r>
      <w:r w:rsidR="002E337D">
        <w:rPr>
          <w:sz w:val="22"/>
          <w:szCs w:val="22"/>
        </w:rPr>
        <w:t xml:space="preserve"> </w:t>
      </w:r>
      <w:r w:rsidR="002E337D" w:rsidRPr="0099396C">
        <w:rPr>
          <w:rFonts w:eastAsia="Calibri"/>
          <w:bCs/>
          <w:lang w:eastAsia="en-US"/>
        </w:rPr>
        <w:t xml:space="preserve">atbilstoši </w:t>
      </w:r>
      <w:r w:rsidR="00AB75E6">
        <w:rPr>
          <w:rFonts w:eastAsia="Calibri"/>
          <w:bCs/>
          <w:lang w:eastAsia="en-US"/>
        </w:rPr>
        <w:t>Līguma</w:t>
      </w:r>
      <w:r w:rsidR="002E337D" w:rsidRPr="0099396C">
        <w:rPr>
          <w:rFonts w:eastAsia="Calibri"/>
          <w:bCs/>
          <w:lang w:eastAsia="en-US"/>
        </w:rPr>
        <w:t xml:space="preserve"> priekšmetam</w:t>
      </w:r>
      <w:r w:rsidR="002E337D">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99396C" w:rsidRPr="0099396C" w:rsidTr="002E337D">
        <w:trPr>
          <w:cantSplit/>
          <w:trHeight w:val="867"/>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99396C" w:rsidRPr="0099396C" w:rsidRDefault="0099396C" w:rsidP="002E337D">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Skaits</w:t>
            </w:r>
          </w:p>
        </w:tc>
      </w:tr>
      <w:tr w:rsidR="0099396C" w:rsidRPr="0099396C" w:rsidTr="002E337D">
        <w:trPr>
          <w:cantSplit/>
          <w:trHeight w:val="511"/>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p>
        </w:tc>
        <w:tc>
          <w:tcPr>
            <w:tcW w:w="1415" w:type="pct"/>
            <w:shd w:val="clear" w:color="auto" w:fill="auto"/>
            <w:vAlign w:val="center"/>
          </w:tcPr>
          <w:p w:rsidR="0099396C" w:rsidRPr="0099396C" w:rsidRDefault="0099396C" w:rsidP="002E337D">
            <w:pPr>
              <w:spacing w:after="200" w:line="276" w:lineRule="auto"/>
              <w:ind w:left="644"/>
              <w:rPr>
                <w:rFonts w:eastAsia="Calibri"/>
                <w:bCs/>
                <w:i/>
                <w:lang w:eastAsia="en-US"/>
              </w:rPr>
            </w:pPr>
          </w:p>
        </w:tc>
        <w:tc>
          <w:tcPr>
            <w:tcW w:w="2415" w:type="pct"/>
            <w:shd w:val="clear" w:color="auto" w:fill="auto"/>
            <w:vAlign w:val="center"/>
          </w:tcPr>
          <w:p w:rsidR="0099396C" w:rsidRPr="0099396C" w:rsidRDefault="0099396C" w:rsidP="002E337D">
            <w:pPr>
              <w:spacing w:after="200" w:line="276" w:lineRule="auto"/>
              <w:ind w:left="644"/>
              <w:rPr>
                <w:rFonts w:eastAsia="Calibri"/>
                <w:i/>
                <w:lang w:eastAsia="en-US"/>
              </w:rPr>
            </w:pPr>
          </w:p>
        </w:tc>
        <w:tc>
          <w:tcPr>
            <w:tcW w:w="956" w:type="pct"/>
            <w:vAlign w:val="center"/>
          </w:tcPr>
          <w:p w:rsidR="0099396C" w:rsidRPr="0099396C" w:rsidRDefault="0099396C" w:rsidP="0099396C">
            <w:pPr>
              <w:spacing w:after="200" w:line="276" w:lineRule="auto"/>
              <w:jc w:val="center"/>
              <w:rPr>
                <w:rFonts w:eastAsia="Calibri"/>
                <w:bCs/>
                <w:lang w:eastAsia="en-US"/>
              </w:rPr>
            </w:pPr>
          </w:p>
        </w:tc>
      </w:tr>
    </w:tbl>
    <w:p w:rsidR="0099396C" w:rsidRPr="0099396C" w:rsidRDefault="0099396C" w:rsidP="002E337D">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99396C" w:rsidRPr="0099396C" w:rsidTr="00D1441E">
        <w:tc>
          <w:tcPr>
            <w:tcW w:w="5000" w:type="pct"/>
          </w:tcPr>
          <w:p w:rsidR="0099396C" w:rsidRPr="0099396C" w:rsidRDefault="0099396C" w:rsidP="0099396C">
            <w:pPr>
              <w:spacing w:after="200" w:line="360" w:lineRule="auto"/>
              <w:rPr>
                <w:rFonts w:eastAsia="Calibri"/>
                <w:b/>
                <w:w w:val="95"/>
                <w:lang w:eastAsia="en-US"/>
              </w:rPr>
            </w:pPr>
            <w:r w:rsidRPr="0099396C">
              <w:rPr>
                <w:rFonts w:eastAsia="Calibri"/>
                <w:b/>
                <w:w w:val="95"/>
                <w:lang w:eastAsia="en-US"/>
              </w:rPr>
              <w:t>Pasūtītāja kontaktpersona</w:t>
            </w:r>
          </w:p>
        </w:tc>
      </w:tr>
      <w:tr w:rsidR="0099396C" w:rsidRPr="0099396C" w:rsidTr="00D1441E">
        <w:trPr>
          <w:trHeight w:val="523"/>
        </w:trPr>
        <w:tc>
          <w:tcPr>
            <w:tcW w:w="5000" w:type="pct"/>
          </w:tcPr>
          <w:p w:rsidR="0099396C" w:rsidRPr="0099396C" w:rsidRDefault="0099396C" w:rsidP="0099396C">
            <w:pPr>
              <w:spacing w:after="200" w:line="360" w:lineRule="auto"/>
              <w:rPr>
                <w:rFonts w:eastAsia="Calibri"/>
                <w:i/>
                <w:lang w:eastAsia="en-US"/>
              </w:rPr>
            </w:pPr>
            <w:r w:rsidRPr="0099396C">
              <w:rPr>
                <w:rFonts w:eastAsia="Calibri"/>
                <w:i/>
                <w:lang w:eastAsia="en-US"/>
              </w:rPr>
              <w:t>Kontaktpersonas rekvizīti</w:t>
            </w:r>
          </w:p>
        </w:tc>
      </w:tr>
      <w:tr w:rsidR="0099396C" w:rsidRPr="0099396C" w:rsidTr="00D1441E">
        <w:tc>
          <w:tcPr>
            <w:tcW w:w="5000" w:type="pct"/>
          </w:tcPr>
          <w:p w:rsidR="0099396C" w:rsidRPr="0099396C" w:rsidRDefault="0099396C" w:rsidP="0099396C">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2E337D" w:rsidRPr="0099396C" w:rsidTr="00D1441E">
        <w:tc>
          <w:tcPr>
            <w:tcW w:w="5000" w:type="pct"/>
          </w:tcPr>
          <w:p w:rsidR="002E337D" w:rsidRDefault="002E337D" w:rsidP="0099396C">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2E337D" w:rsidRPr="0099396C" w:rsidTr="00D1441E">
              <w:tc>
                <w:tcPr>
                  <w:tcW w:w="5000" w:type="pct"/>
                </w:tcPr>
                <w:p w:rsidR="002E337D" w:rsidRPr="0099396C" w:rsidRDefault="002E337D" w:rsidP="002E337D">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2E337D" w:rsidRPr="0099396C" w:rsidTr="00D1441E">
              <w:trPr>
                <w:trHeight w:val="523"/>
              </w:trPr>
              <w:tc>
                <w:tcPr>
                  <w:tcW w:w="5000" w:type="pct"/>
                </w:tcPr>
                <w:p w:rsidR="002E337D" w:rsidRPr="0099396C" w:rsidRDefault="002E337D" w:rsidP="00D1441E">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2E337D" w:rsidRPr="0099396C" w:rsidTr="00D1441E">
              <w:tc>
                <w:tcPr>
                  <w:tcW w:w="5000" w:type="pct"/>
                </w:tcPr>
                <w:p w:rsidR="002E337D" w:rsidRPr="0099396C" w:rsidRDefault="002E337D" w:rsidP="00D1441E">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2E337D" w:rsidRPr="0099396C" w:rsidRDefault="002E337D" w:rsidP="0099396C">
            <w:pPr>
              <w:tabs>
                <w:tab w:val="left" w:leader="dot" w:pos="1247"/>
                <w:tab w:val="left" w:leader="dot" w:pos="2495"/>
              </w:tabs>
              <w:spacing w:after="200" w:line="360" w:lineRule="auto"/>
              <w:rPr>
                <w:rFonts w:eastAsia="Calibri"/>
                <w:w w:val="95"/>
                <w:lang w:eastAsia="en-US"/>
              </w:rPr>
            </w:pPr>
          </w:p>
        </w:tc>
      </w:tr>
    </w:tbl>
    <w:p w:rsidR="00890FF9" w:rsidRDefault="00890FF9" w:rsidP="0099396C">
      <w:pPr>
        <w:tabs>
          <w:tab w:val="left" w:pos="540"/>
        </w:tabs>
        <w:ind w:left="540"/>
        <w:jc w:val="right"/>
        <w:rPr>
          <w:rFonts w:eastAsia="Calibri"/>
          <w:b/>
          <w:bCs/>
          <w:sz w:val="22"/>
          <w:szCs w:val="22"/>
          <w:lang w:eastAsia="en-US"/>
        </w:rPr>
      </w:pPr>
    </w:p>
    <w:p w:rsidR="00890FF9" w:rsidRDefault="00890FF9">
      <w:pPr>
        <w:spacing w:after="200" w:line="276" w:lineRule="auto"/>
        <w:rPr>
          <w:rFonts w:eastAsia="Calibri"/>
          <w:b/>
          <w:bCs/>
          <w:sz w:val="22"/>
          <w:szCs w:val="22"/>
          <w:lang w:eastAsia="en-US"/>
        </w:rPr>
      </w:pPr>
    </w:p>
    <w:p w:rsidR="002319FA" w:rsidRDefault="002319FA">
      <w:pPr>
        <w:spacing w:after="200" w:line="276" w:lineRule="auto"/>
        <w:rPr>
          <w:rFonts w:eastAsia="Calibri"/>
          <w:b/>
          <w:bCs/>
          <w:sz w:val="22"/>
          <w:szCs w:val="22"/>
          <w:lang w:eastAsia="en-US"/>
        </w:rPr>
      </w:pPr>
    </w:p>
    <w:p w:rsidR="002319FA" w:rsidRDefault="002319FA">
      <w:pPr>
        <w:spacing w:after="200" w:line="276" w:lineRule="auto"/>
        <w:rPr>
          <w:rFonts w:eastAsia="Calibri"/>
          <w:b/>
          <w:bCs/>
          <w:sz w:val="22"/>
          <w:szCs w:val="22"/>
          <w:lang w:eastAsia="en-US"/>
        </w:rPr>
      </w:pPr>
    </w:p>
    <w:p w:rsidR="002319FA" w:rsidRDefault="002319FA">
      <w:pPr>
        <w:spacing w:after="200" w:line="276" w:lineRule="auto"/>
        <w:rPr>
          <w:rFonts w:eastAsia="Calibri"/>
          <w:b/>
          <w:bCs/>
          <w:sz w:val="22"/>
          <w:szCs w:val="22"/>
          <w:lang w:eastAsia="en-US"/>
        </w:rPr>
      </w:pPr>
    </w:p>
    <w:p w:rsidR="002319FA" w:rsidRDefault="002319FA" w:rsidP="002319FA">
      <w:pPr>
        <w:widowControl w:val="0"/>
        <w:overflowPunct w:val="0"/>
        <w:adjustRightInd w:val="0"/>
        <w:ind w:right="43"/>
        <w:jc w:val="right"/>
        <w:rPr>
          <w:bCs/>
        </w:rPr>
      </w:pPr>
      <w:r>
        <w:rPr>
          <w:bCs/>
        </w:rPr>
        <w:lastRenderedPageBreak/>
        <w:t>6.pielikums</w:t>
      </w:r>
    </w:p>
    <w:p w:rsidR="002319FA" w:rsidRPr="005A73C3" w:rsidRDefault="002319FA" w:rsidP="002319FA">
      <w:pPr>
        <w:pStyle w:val="Header"/>
        <w:rPr>
          <w:rFonts w:eastAsia="Calibri"/>
          <w:b/>
          <w:i/>
        </w:rPr>
      </w:pPr>
    </w:p>
    <w:p w:rsidR="002319FA" w:rsidRPr="00BE63CC" w:rsidRDefault="002319FA" w:rsidP="002319FA">
      <w:pPr>
        <w:jc w:val="center"/>
        <w:rPr>
          <w:b/>
          <w:caps/>
        </w:rPr>
      </w:pPr>
      <w:r w:rsidRPr="00BE63CC">
        <w:rPr>
          <w:b/>
          <w:caps/>
        </w:rPr>
        <w:t>PIEDĀVĀJUMA NODROŠINĀJUMA VEIDNE</w:t>
      </w:r>
    </w:p>
    <w:p w:rsidR="002319FA" w:rsidRPr="00BE63CC" w:rsidRDefault="002319FA" w:rsidP="002319FA">
      <w:pPr>
        <w:pStyle w:val="BodyText"/>
        <w:tabs>
          <w:tab w:val="left" w:pos="900"/>
          <w:tab w:val="left" w:pos="1080"/>
          <w:tab w:val="left" w:pos="3119"/>
        </w:tabs>
        <w:spacing w:after="0"/>
        <w:jc w:val="right"/>
        <w:rPr>
          <w:sz w:val="22"/>
          <w:szCs w:val="22"/>
        </w:rPr>
      </w:pPr>
      <w:r w:rsidRPr="00BE63CC">
        <w:rPr>
          <w:sz w:val="22"/>
          <w:szCs w:val="22"/>
        </w:rPr>
        <w:t>SIA “Daugavpils ūdens”</w:t>
      </w:r>
    </w:p>
    <w:p w:rsidR="002319FA" w:rsidRPr="00BE63CC" w:rsidRDefault="002319FA" w:rsidP="002319FA">
      <w:pPr>
        <w:pStyle w:val="BodyText"/>
        <w:tabs>
          <w:tab w:val="left" w:pos="900"/>
          <w:tab w:val="left" w:pos="1080"/>
          <w:tab w:val="left" w:pos="3119"/>
        </w:tabs>
        <w:spacing w:after="0"/>
        <w:jc w:val="right"/>
        <w:rPr>
          <w:sz w:val="22"/>
          <w:szCs w:val="22"/>
        </w:rPr>
      </w:pPr>
      <w:proofErr w:type="spellStart"/>
      <w:r w:rsidRPr="00BE63CC">
        <w:rPr>
          <w:sz w:val="22"/>
          <w:szCs w:val="22"/>
        </w:rPr>
        <w:t>Reģ</w:t>
      </w:r>
      <w:proofErr w:type="spellEnd"/>
      <w:r w:rsidRPr="00BE63CC">
        <w:rPr>
          <w:sz w:val="22"/>
          <w:szCs w:val="22"/>
        </w:rPr>
        <w:t>. Nr.41503002432</w:t>
      </w:r>
    </w:p>
    <w:p w:rsidR="002319FA" w:rsidRPr="00BE63CC" w:rsidRDefault="002319FA" w:rsidP="002319FA">
      <w:pPr>
        <w:pStyle w:val="BodyText"/>
        <w:tabs>
          <w:tab w:val="left" w:pos="900"/>
          <w:tab w:val="left" w:pos="1080"/>
          <w:tab w:val="left" w:pos="3119"/>
        </w:tabs>
        <w:spacing w:after="0"/>
        <w:jc w:val="right"/>
        <w:rPr>
          <w:sz w:val="22"/>
          <w:szCs w:val="22"/>
        </w:rPr>
      </w:pPr>
      <w:r w:rsidRPr="00BE63CC">
        <w:rPr>
          <w:sz w:val="22"/>
          <w:szCs w:val="22"/>
        </w:rPr>
        <w:t>Ūdensvada iela 3, Daugavpils</w:t>
      </w:r>
    </w:p>
    <w:p w:rsidR="002319FA" w:rsidRPr="00BE63CC" w:rsidRDefault="002319FA" w:rsidP="002319FA">
      <w:pPr>
        <w:pStyle w:val="BodyText"/>
        <w:tabs>
          <w:tab w:val="left" w:pos="900"/>
          <w:tab w:val="left" w:pos="1080"/>
          <w:tab w:val="left" w:pos="3119"/>
        </w:tabs>
        <w:spacing w:after="0"/>
        <w:jc w:val="right"/>
        <w:rPr>
          <w:sz w:val="22"/>
          <w:szCs w:val="22"/>
        </w:rPr>
      </w:pPr>
      <w:r w:rsidRPr="00BE63CC">
        <w:rPr>
          <w:sz w:val="22"/>
          <w:szCs w:val="22"/>
        </w:rPr>
        <w:t>Latvija, LV-5401</w:t>
      </w:r>
    </w:p>
    <w:p w:rsidR="002319FA" w:rsidRPr="00BE63CC" w:rsidRDefault="002319FA" w:rsidP="002319FA">
      <w:pPr>
        <w:pStyle w:val="BodyText"/>
        <w:tabs>
          <w:tab w:val="left" w:pos="900"/>
          <w:tab w:val="left" w:pos="1080"/>
          <w:tab w:val="left" w:pos="3119"/>
        </w:tabs>
        <w:spacing w:after="0"/>
        <w:jc w:val="center"/>
        <w:rPr>
          <w:b/>
        </w:rPr>
      </w:pPr>
      <w:r w:rsidRPr="00BE63CC">
        <w:rPr>
          <w:b/>
        </w:rPr>
        <w:t>Piedāvājuma nodrošinājums (galvojums) Nr. [numurs]</w:t>
      </w:r>
    </w:p>
    <w:p w:rsidR="002319FA" w:rsidRPr="004217E2" w:rsidRDefault="002319FA" w:rsidP="002319FA">
      <w:pPr>
        <w:jc w:val="center"/>
        <w:rPr>
          <w:b/>
        </w:rPr>
      </w:pPr>
      <w:r w:rsidRPr="00BE63CC">
        <w:rPr>
          <w:b/>
        </w:rPr>
        <w:t xml:space="preserve">Iepirkuma procedūrai </w:t>
      </w:r>
      <w:r w:rsidRPr="00B850F1">
        <w:rPr>
          <w:b/>
          <w:bCs/>
          <w:iCs/>
        </w:rPr>
        <w:t>„</w:t>
      </w:r>
      <w:r>
        <w:rPr>
          <w:b/>
          <w:bCs/>
        </w:rPr>
        <w:t>Cauruļu iegāde</w:t>
      </w:r>
      <w:r w:rsidRPr="00A15347">
        <w:rPr>
          <w:b/>
          <w:bCs/>
        </w:rPr>
        <w:t>”</w:t>
      </w:r>
    </w:p>
    <w:p w:rsidR="002319FA" w:rsidRPr="00BE63CC" w:rsidRDefault="002319FA" w:rsidP="002319FA">
      <w:pPr>
        <w:pStyle w:val="BodyText"/>
        <w:tabs>
          <w:tab w:val="left" w:pos="900"/>
          <w:tab w:val="left" w:pos="1080"/>
          <w:tab w:val="left" w:pos="3119"/>
        </w:tabs>
        <w:spacing w:after="0"/>
        <w:jc w:val="center"/>
        <w:rPr>
          <w:b/>
        </w:rPr>
      </w:pPr>
    </w:p>
    <w:p w:rsidR="002319FA" w:rsidRPr="00BE63CC" w:rsidRDefault="002319FA" w:rsidP="002319FA">
      <w:pPr>
        <w:pStyle w:val="BodyText"/>
        <w:tabs>
          <w:tab w:val="left" w:pos="900"/>
          <w:tab w:val="left" w:pos="1080"/>
          <w:tab w:val="left" w:pos="3119"/>
        </w:tabs>
        <w:spacing w:after="0"/>
        <w:jc w:val="center"/>
        <w:rPr>
          <w:b/>
        </w:rPr>
      </w:pPr>
      <w:r w:rsidRPr="00BE63CC">
        <w:rPr>
          <w:b/>
        </w:rPr>
        <w:t>Iepir</w:t>
      </w:r>
      <w:r>
        <w:rPr>
          <w:b/>
        </w:rPr>
        <w:t>kuma identifikācijas Nr. DŪ-2016</w:t>
      </w:r>
      <w:r w:rsidRPr="00BE63CC">
        <w:rPr>
          <w:b/>
        </w:rPr>
        <w:t>/</w:t>
      </w:r>
      <w:r>
        <w:rPr>
          <w:b/>
        </w:rPr>
        <w:t>31</w:t>
      </w:r>
    </w:p>
    <w:p w:rsidR="002319FA" w:rsidRPr="00BE63CC" w:rsidRDefault="002319FA" w:rsidP="002319FA">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2319FA" w:rsidRPr="00BE63CC" w:rsidTr="002319FA">
        <w:trPr>
          <w:trHeight w:val="3212"/>
        </w:trPr>
        <w:tc>
          <w:tcPr>
            <w:tcW w:w="9828" w:type="dxa"/>
            <w:shd w:val="clear" w:color="auto" w:fill="auto"/>
            <w:tcMar>
              <w:top w:w="0" w:type="dxa"/>
              <w:left w:w="108" w:type="dxa"/>
              <w:bottom w:w="0" w:type="dxa"/>
              <w:right w:w="108" w:type="dxa"/>
            </w:tcMar>
          </w:tcPr>
          <w:p w:rsidR="002319FA" w:rsidRPr="00BE63CC" w:rsidRDefault="002319FA" w:rsidP="00370F2D">
            <w:pPr>
              <w:snapToGrid w:val="0"/>
              <w:spacing w:line="288" w:lineRule="auto"/>
              <w:rPr>
                <w:sz w:val="22"/>
                <w:szCs w:val="22"/>
              </w:rPr>
            </w:pPr>
            <w:r w:rsidRPr="00BE63CC">
              <w:rPr>
                <w:sz w:val="22"/>
                <w:szCs w:val="22"/>
                <w:highlight w:val="yellow"/>
              </w:rPr>
              <w:t>&lt;</w:t>
            </w:r>
            <w:r w:rsidRPr="00BE63CC">
              <w:rPr>
                <w:i/>
                <w:sz w:val="22"/>
                <w:szCs w:val="22"/>
                <w:highlight w:val="yellow"/>
              </w:rPr>
              <w:t>Vietas nosaukums</w:t>
            </w:r>
            <w:r w:rsidRPr="00BE63CC">
              <w:rPr>
                <w:sz w:val="22"/>
                <w:szCs w:val="22"/>
                <w:highlight w:val="yellow"/>
              </w:rPr>
              <w:t>&gt;</w:t>
            </w:r>
            <w:r w:rsidRPr="00BE63CC">
              <w:rPr>
                <w:sz w:val="22"/>
                <w:szCs w:val="22"/>
              </w:rPr>
              <w:t xml:space="preserve">, </w:t>
            </w:r>
            <w:r w:rsidRPr="00BE63CC">
              <w:rPr>
                <w:sz w:val="22"/>
                <w:szCs w:val="22"/>
                <w:highlight w:val="yellow"/>
              </w:rPr>
              <w:t>&lt;</w:t>
            </w:r>
            <w:r w:rsidRPr="00BE63CC">
              <w:rPr>
                <w:i/>
                <w:sz w:val="22"/>
                <w:szCs w:val="22"/>
                <w:highlight w:val="yellow"/>
              </w:rPr>
              <w:t>gads</w:t>
            </w:r>
            <w:r w:rsidRPr="00BE63CC">
              <w:rPr>
                <w:sz w:val="22"/>
                <w:szCs w:val="22"/>
                <w:highlight w:val="yellow"/>
              </w:rPr>
              <w:t>&gt;</w:t>
            </w:r>
            <w:r w:rsidRPr="00BE63CC">
              <w:rPr>
                <w:sz w:val="22"/>
                <w:szCs w:val="22"/>
              </w:rPr>
              <w:t xml:space="preserve">.gada </w:t>
            </w:r>
            <w:r w:rsidRPr="00BE63CC">
              <w:rPr>
                <w:sz w:val="22"/>
                <w:szCs w:val="22"/>
                <w:highlight w:val="yellow"/>
              </w:rPr>
              <w:t>&lt;</w:t>
            </w:r>
            <w:r w:rsidRPr="00BE63CC">
              <w:rPr>
                <w:i/>
                <w:sz w:val="22"/>
                <w:szCs w:val="22"/>
                <w:highlight w:val="yellow"/>
              </w:rPr>
              <w:t>datums</w:t>
            </w:r>
            <w:r w:rsidRPr="00BE63CC">
              <w:rPr>
                <w:sz w:val="22"/>
                <w:szCs w:val="22"/>
                <w:highlight w:val="yellow"/>
              </w:rPr>
              <w:t>&gt;</w:t>
            </w:r>
            <w:r w:rsidRPr="00BE63CC">
              <w:rPr>
                <w:sz w:val="22"/>
                <w:szCs w:val="22"/>
              </w:rPr>
              <w:t>.</w:t>
            </w:r>
            <w:r w:rsidRPr="00BE63CC">
              <w:rPr>
                <w:sz w:val="22"/>
                <w:szCs w:val="22"/>
                <w:highlight w:val="yellow"/>
              </w:rPr>
              <w:t>&lt;</w:t>
            </w:r>
            <w:r w:rsidRPr="00BE63CC">
              <w:rPr>
                <w:i/>
                <w:sz w:val="22"/>
                <w:szCs w:val="22"/>
                <w:highlight w:val="yellow"/>
              </w:rPr>
              <w:t>mēnesis&gt;</w:t>
            </w:r>
          </w:p>
          <w:p w:rsidR="002319FA" w:rsidRPr="00BE63CC" w:rsidRDefault="002319FA" w:rsidP="00370F2D">
            <w:pPr>
              <w:snapToGrid w:val="0"/>
              <w:spacing w:line="288" w:lineRule="auto"/>
              <w:rPr>
                <w:sz w:val="22"/>
                <w:szCs w:val="22"/>
              </w:rPr>
            </w:pPr>
            <w:r w:rsidRPr="00BE63CC">
              <w:rPr>
                <w:sz w:val="22"/>
                <w:szCs w:val="22"/>
              </w:rPr>
              <w:t xml:space="preserve">Ievērojot to, ka </w:t>
            </w:r>
          </w:p>
          <w:p w:rsidR="002319FA" w:rsidRPr="00BE63CC" w:rsidRDefault="002319FA" w:rsidP="00370F2D">
            <w:pPr>
              <w:snapToGrid w:val="0"/>
              <w:spacing w:line="288" w:lineRule="auto"/>
              <w:rPr>
                <w:i/>
                <w:sz w:val="22"/>
                <w:szCs w:val="22"/>
              </w:rPr>
            </w:pPr>
            <w:r w:rsidRPr="00BE63CC">
              <w:rPr>
                <w:i/>
                <w:sz w:val="22"/>
                <w:szCs w:val="22"/>
                <w:highlight w:val="yellow"/>
              </w:rPr>
              <w:t>&lt;Pretendenta nosaukums vai vārds un uzvārds (ja Pretendents ir fiziskā persona)&gt;</w:t>
            </w:r>
          </w:p>
          <w:p w:rsidR="002319FA" w:rsidRPr="00BE63CC" w:rsidRDefault="002319FA" w:rsidP="00370F2D">
            <w:pPr>
              <w:spacing w:line="288" w:lineRule="auto"/>
              <w:rPr>
                <w:i/>
                <w:sz w:val="22"/>
                <w:szCs w:val="22"/>
              </w:rPr>
            </w:pPr>
            <w:r w:rsidRPr="00BE63CC">
              <w:rPr>
                <w:i/>
                <w:sz w:val="22"/>
                <w:szCs w:val="22"/>
                <w:highlight w:val="yellow"/>
              </w:rPr>
              <w:t>&lt;reģistrācijas numurs vai personas kods (ja Pretendents ir fiziskā persona)&gt;</w:t>
            </w:r>
          </w:p>
          <w:p w:rsidR="002319FA" w:rsidRPr="00BE63CC" w:rsidRDefault="002319FA" w:rsidP="00370F2D">
            <w:pPr>
              <w:spacing w:line="288" w:lineRule="auto"/>
              <w:rPr>
                <w:sz w:val="22"/>
                <w:szCs w:val="22"/>
              </w:rPr>
            </w:pPr>
            <w:r w:rsidRPr="00BE63CC">
              <w:rPr>
                <w:i/>
                <w:sz w:val="22"/>
                <w:szCs w:val="22"/>
                <w:highlight w:val="yellow"/>
              </w:rPr>
              <w:t>&lt;adrese&gt;</w:t>
            </w:r>
            <w:r w:rsidRPr="00BE63CC">
              <w:rPr>
                <w:i/>
                <w:sz w:val="22"/>
                <w:szCs w:val="22"/>
              </w:rPr>
              <w:t xml:space="preserve"> </w:t>
            </w:r>
            <w:r w:rsidRPr="00BE63CC">
              <w:rPr>
                <w:sz w:val="22"/>
                <w:szCs w:val="22"/>
              </w:rPr>
              <w:t>(turpmāk – Pretendents)</w:t>
            </w:r>
          </w:p>
          <w:p w:rsidR="002319FA" w:rsidRPr="003B36A0" w:rsidRDefault="002319FA" w:rsidP="002319FA">
            <w:pPr>
              <w:jc w:val="both"/>
              <w:rPr>
                <w:b/>
                <w:sz w:val="22"/>
                <w:szCs w:val="22"/>
              </w:rPr>
            </w:pPr>
            <w:r w:rsidRPr="003B36A0">
              <w:rPr>
                <w:sz w:val="22"/>
                <w:szCs w:val="22"/>
              </w:rPr>
              <w:t xml:space="preserve">iesniedz savu piedāvājumu </w:t>
            </w:r>
            <w:r w:rsidRPr="003B36A0">
              <w:rPr>
                <w:i/>
                <w:sz w:val="22"/>
                <w:szCs w:val="22"/>
                <w:highlight w:val="yellow"/>
              </w:rPr>
              <w:t>&lt;Pasūtītāja nosaukums, reģistrācijas numurs un adrese&gt;</w:t>
            </w:r>
            <w:r w:rsidRPr="003B36A0">
              <w:rPr>
                <w:i/>
                <w:sz w:val="22"/>
                <w:szCs w:val="22"/>
              </w:rPr>
              <w:t xml:space="preserve"> </w:t>
            </w:r>
            <w:r w:rsidRPr="003B36A0">
              <w:rPr>
                <w:sz w:val="22"/>
                <w:szCs w:val="22"/>
              </w:rPr>
              <w:t xml:space="preserve">(turpmāk – Pasūtītājs) </w:t>
            </w:r>
            <w:r w:rsidRPr="003B36A0">
              <w:rPr>
                <w:sz w:val="22"/>
                <w:szCs w:val="22"/>
              </w:rPr>
              <w:t xml:space="preserve">organizētās iepirkuma procedūras </w:t>
            </w:r>
            <w:r w:rsidRPr="003B36A0">
              <w:rPr>
                <w:b/>
                <w:bCs/>
                <w:iCs/>
                <w:sz w:val="22"/>
                <w:szCs w:val="22"/>
              </w:rPr>
              <w:t>„</w:t>
            </w:r>
            <w:r w:rsidRPr="003B36A0">
              <w:rPr>
                <w:b/>
                <w:bCs/>
                <w:sz w:val="22"/>
                <w:szCs w:val="22"/>
              </w:rPr>
              <w:t>Cauruļu iegāde</w:t>
            </w:r>
            <w:r w:rsidRPr="003B36A0">
              <w:rPr>
                <w:b/>
                <w:bCs/>
                <w:sz w:val="22"/>
                <w:szCs w:val="22"/>
              </w:rPr>
              <w:t>”</w:t>
            </w:r>
            <w:r w:rsidRPr="003B36A0">
              <w:rPr>
                <w:b/>
                <w:sz w:val="22"/>
                <w:szCs w:val="22"/>
              </w:rPr>
              <w:t xml:space="preserve"> </w:t>
            </w:r>
            <w:r w:rsidRPr="003B36A0">
              <w:rPr>
                <w:sz w:val="22"/>
                <w:szCs w:val="22"/>
              </w:rPr>
              <w:t>i</w:t>
            </w:r>
            <w:r w:rsidRPr="003B36A0">
              <w:rPr>
                <w:sz w:val="22"/>
                <w:szCs w:val="22"/>
              </w:rPr>
              <w:t>dentifikācijas Nr. Nr.DŪ-2016/31</w:t>
            </w:r>
            <w:r w:rsidRPr="003B36A0">
              <w:rPr>
                <w:sz w:val="22"/>
                <w:szCs w:val="22"/>
              </w:rPr>
              <w:t xml:space="preserve"> ietvaros, kā arī to, ka iepirkuma procedūras nolikums paredz piedāvājuma nodrošinājuma iesniegšanu,</w:t>
            </w:r>
          </w:p>
          <w:p w:rsidR="002319FA" w:rsidRPr="002319FA" w:rsidRDefault="002319FA" w:rsidP="002319FA">
            <w:pPr>
              <w:spacing w:line="288" w:lineRule="auto"/>
              <w:rPr>
                <w:sz w:val="22"/>
                <w:szCs w:val="22"/>
              </w:rPr>
            </w:pPr>
            <w:r w:rsidRPr="00BE63CC">
              <w:rPr>
                <w:sz w:val="22"/>
                <w:szCs w:val="22"/>
              </w:rPr>
              <w:t xml:space="preserve">mēs </w:t>
            </w:r>
            <w:r w:rsidRPr="00BE63CC">
              <w:rPr>
                <w:i/>
                <w:sz w:val="22"/>
                <w:szCs w:val="22"/>
                <w:highlight w:val="yellow"/>
              </w:rPr>
              <w:t>&lt;Bankas/Apdrošināšanas sabiedrības nosaukums, reģistrācijas numurs un adrese&gt;</w:t>
            </w:r>
            <w:r w:rsidRPr="00BE63CC">
              <w:rPr>
                <w:i/>
                <w:sz w:val="22"/>
                <w:szCs w:val="22"/>
              </w:rPr>
              <w:t xml:space="preserve"> </w:t>
            </w:r>
            <w:r w:rsidRPr="00BE63CC">
              <w:rPr>
                <w:sz w:val="22"/>
                <w:szCs w:val="22"/>
              </w:rPr>
              <w:t>neatsaucami apņemamies 5 darbu dienu laikā no Pasūtītāja rakstiska pieprasījuma, kurā minēts, ka:</w:t>
            </w:r>
          </w:p>
        </w:tc>
      </w:tr>
      <w:tr w:rsidR="002319FA" w:rsidRPr="00BE63CC" w:rsidTr="00370F2D">
        <w:tc>
          <w:tcPr>
            <w:tcW w:w="9828" w:type="dxa"/>
            <w:shd w:val="clear" w:color="auto" w:fill="auto"/>
            <w:tcMar>
              <w:top w:w="0" w:type="dxa"/>
              <w:left w:w="108" w:type="dxa"/>
              <w:bottom w:w="0" w:type="dxa"/>
              <w:right w:w="108" w:type="dxa"/>
            </w:tcMar>
          </w:tcPr>
          <w:p w:rsidR="002319FA" w:rsidRPr="00BE63CC" w:rsidRDefault="002319FA" w:rsidP="00F350A2">
            <w:pPr>
              <w:numPr>
                <w:ilvl w:val="0"/>
                <w:numId w:val="21"/>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atsauc savu piedāvājumu, kamēr ir spēkā piedāvājuma nodrošinājums;</w:t>
            </w:r>
          </w:p>
          <w:p w:rsidR="002319FA" w:rsidRPr="00BE63CC" w:rsidRDefault="002319FA" w:rsidP="00F350A2">
            <w:pPr>
              <w:numPr>
                <w:ilvl w:val="0"/>
                <w:numId w:val="21"/>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kuram ir piešķirtas tiesības slēgt iepirkuma līgumu, Pasūtītāja noteiktajā termiņā nenoslēdz iepirkuma līgumu;</w:t>
            </w:r>
          </w:p>
          <w:p w:rsidR="002319FA" w:rsidRPr="00BE63CC" w:rsidRDefault="002319FA" w:rsidP="00370F2D">
            <w:pPr>
              <w:tabs>
                <w:tab w:val="left" w:pos="-6480"/>
                <w:tab w:val="left" w:pos="-5771"/>
              </w:tabs>
              <w:autoSpaceDN w:val="0"/>
              <w:snapToGrid w:val="0"/>
              <w:spacing w:line="288" w:lineRule="auto"/>
              <w:jc w:val="both"/>
              <w:rPr>
                <w:sz w:val="22"/>
                <w:szCs w:val="22"/>
              </w:rPr>
            </w:pPr>
            <w:r w:rsidRPr="00BE63CC">
              <w:rPr>
                <w:sz w:val="22"/>
                <w:szCs w:val="22"/>
              </w:rPr>
              <w:t xml:space="preserve">saņemšanas dienas, neprasot Pasūtītājam pamatot savu prasījumu, izmaksāt Pasūtītājam </w:t>
            </w:r>
            <w:r w:rsidRPr="00BE63CC">
              <w:rPr>
                <w:i/>
                <w:sz w:val="22"/>
                <w:szCs w:val="22"/>
                <w:highlight w:val="yellow"/>
              </w:rPr>
              <w:t>&lt;summa cipariem&gt;</w:t>
            </w:r>
            <w:r w:rsidRPr="00BE63CC">
              <w:rPr>
                <w:sz w:val="22"/>
                <w:szCs w:val="22"/>
              </w:rPr>
              <w:t xml:space="preserve"> EUR </w:t>
            </w:r>
            <w:r w:rsidRPr="00BE63CC">
              <w:rPr>
                <w:i/>
                <w:sz w:val="22"/>
                <w:szCs w:val="22"/>
                <w:highlight w:val="yellow"/>
              </w:rPr>
              <w:t>(&lt;summa vārdiem&gt;</w:t>
            </w:r>
            <w:r w:rsidRPr="00BE63CC">
              <w:rPr>
                <w:sz w:val="22"/>
                <w:szCs w:val="22"/>
              </w:rPr>
              <w:t xml:space="preserve"> euro), maksājumu veicot uz pieprasījumā norādīto bankas norēķinu kontu.</w:t>
            </w:r>
          </w:p>
          <w:p w:rsidR="002319FA" w:rsidRPr="00BE63CC" w:rsidRDefault="002319FA" w:rsidP="00370F2D">
            <w:pPr>
              <w:pStyle w:val="BodyText21"/>
              <w:spacing w:line="288" w:lineRule="auto"/>
              <w:rPr>
                <w:sz w:val="22"/>
                <w:szCs w:val="22"/>
                <w:lang w:eastAsia="lv-LV"/>
              </w:rPr>
            </w:pPr>
            <w:r w:rsidRPr="00BE63CC">
              <w:rPr>
                <w:sz w:val="22"/>
                <w:szCs w:val="22"/>
                <w:lang w:eastAsia="lv-LV"/>
              </w:rPr>
              <w:t xml:space="preserve">Piedāvājuma nodrošinājums stājas spēkā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xml:space="preserve"> un ir spēkā līdz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Pasūtītāja pieprasījumam jābūt saņemtam iepriekš norādītajā adresē ne vēlāk kā šajā datumā.</w:t>
            </w:r>
          </w:p>
          <w:p w:rsidR="002319FA" w:rsidRPr="00BE63CC" w:rsidRDefault="002319FA" w:rsidP="00370F2D">
            <w:pPr>
              <w:pStyle w:val="BodyText21"/>
              <w:spacing w:line="288" w:lineRule="auto"/>
              <w:rPr>
                <w:sz w:val="22"/>
                <w:szCs w:val="22"/>
                <w:lang w:eastAsia="lv-LV"/>
              </w:rPr>
            </w:pPr>
            <w:r w:rsidRPr="00BE63CC">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2319FA" w:rsidRPr="00BE63CC" w:rsidRDefault="002319FA" w:rsidP="00370F2D">
            <w:pPr>
              <w:pStyle w:val="BodyText21"/>
              <w:spacing w:line="288" w:lineRule="auto"/>
              <w:rPr>
                <w:sz w:val="16"/>
                <w:szCs w:val="16"/>
                <w:lang w:eastAsia="lv-LV"/>
              </w:rPr>
            </w:pPr>
          </w:p>
          <w:p w:rsidR="002319FA" w:rsidRPr="00BE63CC" w:rsidRDefault="002319FA" w:rsidP="00370F2D">
            <w:pPr>
              <w:pStyle w:val="BodyText21"/>
              <w:spacing w:line="288" w:lineRule="auto"/>
              <w:rPr>
                <w:sz w:val="22"/>
                <w:szCs w:val="22"/>
                <w:lang w:eastAsia="lv-LV"/>
              </w:rPr>
            </w:pPr>
            <w:r w:rsidRPr="00BE63CC">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2319FA" w:rsidRPr="00BE63CC" w:rsidRDefault="002319FA" w:rsidP="00370F2D">
            <w:pPr>
              <w:pStyle w:val="BodyText21"/>
              <w:spacing w:line="288" w:lineRule="auto"/>
              <w:rPr>
                <w:sz w:val="16"/>
                <w:szCs w:val="16"/>
                <w:lang w:eastAsia="lv-LV"/>
              </w:rPr>
            </w:pPr>
          </w:p>
          <w:p w:rsidR="002319FA" w:rsidRPr="00BE63CC" w:rsidRDefault="002319FA" w:rsidP="00370F2D">
            <w:pPr>
              <w:pStyle w:val="BodyText21"/>
              <w:spacing w:line="288" w:lineRule="auto"/>
              <w:rPr>
                <w:sz w:val="22"/>
                <w:szCs w:val="22"/>
                <w:lang w:eastAsia="lv-LV"/>
              </w:rPr>
            </w:pPr>
            <w:r w:rsidRPr="00BE63CC">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2319FA" w:rsidRPr="00BE63CC" w:rsidRDefault="002319FA" w:rsidP="00370F2D">
            <w:pPr>
              <w:tabs>
                <w:tab w:val="left" w:pos="6336"/>
                <w:tab w:val="left" w:pos="7920"/>
              </w:tabs>
              <w:spacing w:line="288" w:lineRule="auto"/>
              <w:jc w:val="both"/>
              <w:rPr>
                <w:sz w:val="16"/>
                <w:szCs w:val="16"/>
              </w:rPr>
            </w:pPr>
          </w:p>
          <w:p w:rsidR="002319FA" w:rsidRPr="00BE63CC" w:rsidRDefault="002319FA" w:rsidP="00370F2D">
            <w:pPr>
              <w:tabs>
                <w:tab w:val="left" w:pos="6336"/>
                <w:tab w:val="left" w:pos="7920"/>
              </w:tabs>
              <w:spacing w:line="288" w:lineRule="auto"/>
              <w:rPr>
                <w:i/>
                <w:sz w:val="22"/>
                <w:szCs w:val="22"/>
              </w:rPr>
            </w:pPr>
            <w:r w:rsidRPr="00BE63CC">
              <w:rPr>
                <w:i/>
                <w:sz w:val="22"/>
                <w:szCs w:val="22"/>
                <w:highlight w:val="yellow"/>
              </w:rPr>
              <w:t>&lt;</w:t>
            </w:r>
            <w:proofErr w:type="spellStart"/>
            <w:r w:rsidRPr="00BE63CC">
              <w:rPr>
                <w:i/>
                <w:sz w:val="22"/>
                <w:szCs w:val="22"/>
                <w:highlight w:val="yellow"/>
              </w:rPr>
              <w:t>Paraksttiesīgās</w:t>
            </w:r>
            <w:proofErr w:type="spellEnd"/>
            <w:r w:rsidRPr="00BE63CC">
              <w:rPr>
                <w:i/>
                <w:sz w:val="22"/>
                <w:szCs w:val="22"/>
                <w:highlight w:val="yellow"/>
              </w:rPr>
              <w:t xml:space="preserve"> personas amata nosaukums, vārds un uzvārds&gt;</w:t>
            </w:r>
          </w:p>
          <w:p w:rsidR="002319FA" w:rsidRPr="00BE63CC" w:rsidRDefault="002319FA" w:rsidP="00370F2D">
            <w:pPr>
              <w:tabs>
                <w:tab w:val="left" w:pos="6336"/>
                <w:tab w:val="left" w:pos="7920"/>
              </w:tabs>
              <w:spacing w:line="288" w:lineRule="auto"/>
              <w:rPr>
                <w:i/>
                <w:sz w:val="22"/>
                <w:szCs w:val="22"/>
              </w:rPr>
            </w:pPr>
            <w:r w:rsidRPr="00BE63CC">
              <w:rPr>
                <w:i/>
                <w:sz w:val="22"/>
                <w:szCs w:val="22"/>
              </w:rPr>
              <w:t xml:space="preserve"> </w:t>
            </w:r>
            <w:r w:rsidRPr="00BE63CC">
              <w:rPr>
                <w:i/>
                <w:sz w:val="22"/>
                <w:szCs w:val="22"/>
                <w:highlight w:val="yellow"/>
              </w:rPr>
              <w:t>&lt;</w:t>
            </w:r>
            <w:proofErr w:type="spellStart"/>
            <w:r w:rsidRPr="00BE63CC">
              <w:rPr>
                <w:i/>
                <w:sz w:val="22"/>
                <w:szCs w:val="22"/>
                <w:highlight w:val="yellow"/>
              </w:rPr>
              <w:t>Paraksttiesīgās</w:t>
            </w:r>
            <w:proofErr w:type="spellEnd"/>
            <w:r w:rsidRPr="00BE63CC">
              <w:rPr>
                <w:i/>
                <w:sz w:val="22"/>
                <w:szCs w:val="22"/>
                <w:highlight w:val="yellow"/>
              </w:rPr>
              <w:t xml:space="preserve"> personas paraksts&gt;</w:t>
            </w:r>
          </w:p>
          <w:p w:rsidR="002319FA" w:rsidRPr="00BE63CC" w:rsidRDefault="002319FA" w:rsidP="00370F2D">
            <w:pPr>
              <w:tabs>
                <w:tab w:val="left" w:pos="6336"/>
                <w:tab w:val="left" w:pos="7920"/>
              </w:tabs>
              <w:spacing w:line="288" w:lineRule="auto"/>
              <w:rPr>
                <w:sz w:val="22"/>
                <w:szCs w:val="22"/>
              </w:rPr>
            </w:pPr>
            <w:r w:rsidRPr="00BE63CC">
              <w:rPr>
                <w:i/>
                <w:sz w:val="22"/>
                <w:szCs w:val="22"/>
                <w:highlight w:val="yellow"/>
              </w:rPr>
              <w:t>&lt;Bankas/Apdrošināšanas sabiedrības zīmoga nospiedums&gt;</w:t>
            </w:r>
          </w:p>
        </w:tc>
      </w:tr>
    </w:tbl>
    <w:p w:rsidR="002319FA" w:rsidRDefault="002319FA">
      <w:pPr>
        <w:spacing w:after="200" w:line="276" w:lineRule="auto"/>
        <w:rPr>
          <w:rFonts w:eastAsia="Calibri"/>
          <w:b/>
          <w:bCs/>
          <w:sz w:val="22"/>
          <w:szCs w:val="22"/>
          <w:lang w:eastAsia="en-US"/>
        </w:rPr>
      </w:pPr>
    </w:p>
    <w:sectPr w:rsidR="002319FA"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A2" w:rsidRDefault="00F350A2" w:rsidP="004835A0">
      <w:r>
        <w:separator/>
      </w:r>
    </w:p>
  </w:endnote>
  <w:endnote w:type="continuationSeparator" w:id="0">
    <w:p w:rsidR="00F350A2" w:rsidRDefault="00F350A2"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E70F88" w:rsidRDefault="00E70F88" w:rsidP="00E90752">
        <w:pPr>
          <w:pStyle w:val="Footer"/>
          <w:jc w:val="center"/>
        </w:pPr>
        <w:r>
          <w:fldChar w:fldCharType="begin"/>
        </w:r>
        <w:r>
          <w:instrText xml:space="preserve"> PAGE   \* MERGEFORMAT </w:instrText>
        </w:r>
        <w:r>
          <w:fldChar w:fldCharType="separate"/>
        </w:r>
        <w:r w:rsidR="00BD5F2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A2" w:rsidRDefault="00F350A2" w:rsidP="004835A0">
      <w:r>
        <w:separator/>
      </w:r>
    </w:p>
  </w:footnote>
  <w:footnote w:type="continuationSeparator" w:id="0">
    <w:p w:rsidR="00F350A2" w:rsidRDefault="00F350A2" w:rsidP="004835A0">
      <w:r>
        <w:continuationSeparator/>
      </w:r>
    </w:p>
  </w:footnote>
  <w:footnote w:id="1">
    <w:p w:rsidR="00DF3C66" w:rsidRDefault="00DF3C66">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2">
    <w:p w:rsidR="00DF3C66" w:rsidRDefault="00DF3C66" w:rsidP="00A83AA8">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p>
  </w:footnote>
  <w:footnote w:id="3">
    <w:p w:rsidR="00DF3C66" w:rsidRDefault="00DF3C66" w:rsidP="00A83AA8">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4">
    <w:p w:rsidR="00DF3C66" w:rsidRDefault="00DF3C6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5">
    <w:p w:rsidR="00E70F88" w:rsidRDefault="00E70F88">
      <w:pPr>
        <w:pStyle w:val="FootnoteText"/>
      </w:pPr>
      <w:r>
        <w:rPr>
          <w:rStyle w:val="FootnoteReference"/>
        </w:rPr>
        <w:footnoteRef/>
      </w:r>
      <w:r>
        <w:t xml:space="preserve"> </w:t>
      </w:r>
      <w:r>
        <w:t>Plānotais (indikatīvais) preču daudzums ir paredzēts vienīgi iesniegto pretendentu piedāvājumu salīdzināšanai, nav uzskatāms par paredzamo un nav saistošs iepirkuma līguma slēdzējiem</w:t>
      </w:r>
    </w:p>
  </w:footnote>
  <w:footnote w:id="6">
    <w:p w:rsidR="00E70F88" w:rsidRDefault="00E70F88" w:rsidP="00A83AA8">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p>
  </w:footnote>
  <w:footnote w:id="7">
    <w:p w:rsidR="00E70F88" w:rsidRDefault="00E70F88" w:rsidP="00A83AA8">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8">
    <w:p w:rsidR="00DF3C66" w:rsidRDefault="00DF3C66" w:rsidP="003F7CC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9">
    <w:p w:rsidR="00E70F88" w:rsidRDefault="00E70F88" w:rsidP="00A83AA8">
      <w:pPr>
        <w:pStyle w:val="FootnoteText"/>
      </w:pPr>
      <w:r>
        <w:rPr>
          <w:rStyle w:val="FootnoteReference"/>
        </w:rPr>
        <w:footnoteRef/>
      </w:r>
      <w:r>
        <w:t xml:space="preserve"> </w:t>
      </w:r>
      <w:r>
        <w:t>Plānotais (indikatīvais) preču daudzums ir paredzēts vienīgi iesniegto pretendentu piedāvājumu salīdzināšanai, nav uzskatāms par paredzamo un nav saistošs iepirkuma līguma slēdzējiem</w:t>
      </w:r>
    </w:p>
  </w:footnote>
  <w:footnote w:id="10">
    <w:p w:rsidR="00E70F88" w:rsidRDefault="00E70F88" w:rsidP="00A83AA8">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p>
  </w:footnote>
  <w:footnote w:id="11">
    <w:p w:rsidR="00E70F88" w:rsidRDefault="00E70F88" w:rsidP="00A83AA8">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12">
    <w:p w:rsidR="00E70F88" w:rsidRDefault="00E70F88" w:rsidP="00A83AA8">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13">
    <w:p w:rsidR="00E70F88" w:rsidRDefault="00E70F88">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14">
    <w:p w:rsidR="00E70F88" w:rsidRDefault="00E70F88" w:rsidP="00A83AA8">
      <w:pPr>
        <w:pStyle w:val="FootnoteText"/>
      </w:pPr>
      <w:r>
        <w:rPr>
          <w:rStyle w:val="FootnoteReference"/>
        </w:rPr>
        <w:footnoteRef/>
      </w:r>
      <w:r>
        <w:t xml:space="preserve"> </w:t>
      </w:r>
      <w:r>
        <w:t>Plānotais (indikatīvais) preču daudzums ir paredzēts vienīgi iesniegto pretendentu piedāvājumu salīdzināšanai, nav uzskatāms par paredzamo un nav saistošs iepirkuma līguma slēdzējiem</w:t>
      </w:r>
    </w:p>
  </w:footnote>
  <w:footnote w:id="15">
    <w:p w:rsidR="00E70F88" w:rsidRDefault="00E70F88" w:rsidP="008A2FA9">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p>
  </w:footnote>
  <w:footnote w:id="16">
    <w:p w:rsidR="00E70F88" w:rsidRDefault="00E70F88" w:rsidP="008A2FA9">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17">
    <w:p w:rsidR="00E70F88" w:rsidRDefault="00E70F88" w:rsidP="008A2FA9">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18">
    <w:p w:rsidR="00E70F88" w:rsidRDefault="00E70F88" w:rsidP="008A2FA9">
      <w:pPr>
        <w:pStyle w:val="FootnoteText"/>
      </w:pPr>
      <w:r>
        <w:rPr>
          <w:rStyle w:val="FootnoteReference"/>
        </w:rPr>
        <w:footnoteRef/>
      </w:r>
      <w:r>
        <w:t xml:space="preserve"> </w:t>
      </w:r>
      <w:r>
        <w:t>Plānotais (indikatīvais) preču daudzums ir paredzēts vienīgi iesniegto pretendentu piedāvājumu salīdzināšanai, nav uzskatāms par paredzamo un nav saistošs iepirkuma līguma slēdzējiem</w:t>
      </w:r>
    </w:p>
  </w:footnote>
  <w:footnote w:id="19">
    <w:p w:rsidR="00E70F88" w:rsidRDefault="00E70F88" w:rsidP="008A2FA9">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p>
  </w:footnote>
  <w:footnote w:id="20">
    <w:p w:rsidR="00E70F88" w:rsidRDefault="00E70F88" w:rsidP="008A2FA9">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21">
    <w:p w:rsidR="00E70F88" w:rsidRDefault="00E70F88" w:rsidP="008A2FA9">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22">
    <w:p w:rsidR="00E70F88" w:rsidRDefault="00E70F88" w:rsidP="008A72BD">
      <w:pPr>
        <w:pStyle w:val="FootnoteText"/>
      </w:pPr>
      <w:r>
        <w:rPr>
          <w:rStyle w:val="FootnoteReference"/>
        </w:rPr>
        <w:footnoteRef/>
      </w:r>
      <w:r>
        <w:t xml:space="preserve"> </w:t>
      </w:r>
      <w:r>
        <w:t xml:space="preserve">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88" w:rsidRPr="004835A0" w:rsidRDefault="00E70F88" w:rsidP="004835A0">
    <w:pPr>
      <w:pStyle w:val="Header"/>
      <w:jc w:val="right"/>
      <w:rPr>
        <w:b/>
      </w:rPr>
    </w:pPr>
    <w:r w:rsidRPr="004835A0">
      <w:rPr>
        <w:b/>
      </w:rPr>
      <w:t>APSTIPRINĀTS</w:t>
    </w:r>
  </w:p>
  <w:p w:rsidR="00E70F88" w:rsidRDefault="00E70F88" w:rsidP="004835A0">
    <w:pPr>
      <w:pStyle w:val="Header"/>
      <w:jc w:val="right"/>
    </w:pPr>
    <w:r>
      <w:t>SIA „Daugavpils ūdens”</w:t>
    </w:r>
  </w:p>
  <w:p w:rsidR="00E70F88" w:rsidRDefault="00E70F88" w:rsidP="004835A0">
    <w:pPr>
      <w:pStyle w:val="Header"/>
      <w:jc w:val="right"/>
    </w:pPr>
    <w:r>
      <w:t>iepirkumu komisijas</w:t>
    </w:r>
  </w:p>
  <w:p w:rsidR="00E70F88" w:rsidRDefault="00E70F88" w:rsidP="004835A0">
    <w:pPr>
      <w:pStyle w:val="Header"/>
      <w:jc w:val="right"/>
    </w:pPr>
    <w:r w:rsidRPr="007D7C33">
      <w:t xml:space="preserve">2016.gada </w:t>
    </w:r>
    <w:r>
      <w:t>05.augusta</w:t>
    </w:r>
    <w:r w:rsidRPr="007D7C33">
      <w:t xml:space="preserve"> sēdē</w:t>
    </w:r>
  </w:p>
  <w:p w:rsidR="00E70F88" w:rsidRDefault="00E70F88" w:rsidP="004835A0">
    <w:pPr>
      <w:pStyle w:val="Header"/>
      <w:jc w:val="right"/>
    </w:pPr>
    <w:r>
      <w:t>Iepirkuma procedūras Nr.DŪ-2016/31 protokols Nr.1</w:t>
    </w:r>
  </w:p>
  <w:p w:rsidR="00E70F88" w:rsidRDefault="00E70F88"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88" w:rsidRPr="004835A0" w:rsidRDefault="00E70F88" w:rsidP="008A72BD">
    <w:pPr>
      <w:pStyle w:val="Header"/>
      <w:jc w:val="right"/>
      <w:rPr>
        <w:b/>
      </w:rPr>
    </w:pPr>
    <w:r w:rsidRPr="004835A0">
      <w:rPr>
        <w:b/>
      </w:rPr>
      <w:t>APSTIPRINĀTS</w:t>
    </w:r>
  </w:p>
  <w:p w:rsidR="00E70F88" w:rsidRDefault="00E70F88" w:rsidP="008A72BD">
    <w:pPr>
      <w:pStyle w:val="Header"/>
      <w:jc w:val="right"/>
    </w:pPr>
    <w:r>
      <w:t>SIA „Daugavpils ūdens”</w:t>
    </w:r>
  </w:p>
  <w:p w:rsidR="00E70F88" w:rsidRDefault="00E70F88" w:rsidP="008A72BD">
    <w:pPr>
      <w:pStyle w:val="Header"/>
      <w:jc w:val="right"/>
    </w:pPr>
    <w:r>
      <w:t>iepirkumu komisijas</w:t>
    </w:r>
  </w:p>
  <w:p w:rsidR="00E70F88" w:rsidRDefault="00E70F88" w:rsidP="008A72BD">
    <w:pPr>
      <w:pStyle w:val="Header"/>
      <w:jc w:val="right"/>
    </w:pPr>
    <w:r w:rsidRPr="007D7C33">
      <w:t xml:space="preserve">2016.gada </w:t>
    </w:r>
    <w:r>
      <w:t>05.augusta</w:t>
    </w:r>
    <w:r w:rsidRPr="007D7C33">
      <w:t xml:space="preserve"> sēdē</w:t>
    </w:r>
  </w:p>
  <w:p w:rsidR="00E70F88" w:rsidRDefault="00E70F88" w:rsidP="008A72BD">
    <w:pPr>
      <w:pStyle w:val="Header"/>
      <w:jc w:val="right"/>
    </w:pPr>
    <w:r>
      <w:t>Iepirkuma procedūras Nr.DŪ-2016/31 protokols Nr.1</w:t>
    </w:r>
  </w:p>
  <w:p w:rsidR="00E70F88" w:rsidRPr="009835A9" w:rsidRDefault="00E70F88" w:rsidP="00D1441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5C" w:rsidRPr="004835A0" w:rsidRDefault="00887F5C" w:rsidP="00887F5C">
    <w:pPr>
      <w:pStyle w:val="Header"/>
      <w:jc w:val="right"/>
      <w:rPr>
        <w:b/>
      </w:rPr>
    </w:pPr>
    <w:r w:rsidRPr="004835A0">
      <w:rPr>
        <w:b/>
      </w:rPr>
      <w:t>APSTIPRINĀTS</w:t>
    </w:r>
  </w:p>
  <w:p w:rsidR="00887F5C" w:rsidRDefault="00887F5C" w:rsidP="00887F5C">
    <w:pPr>
      <w:pStyle w:val="Header"/>
      <w:jc w:val="right"/>
    </w:pPr>
    <w:r>
      <w:t>SIA „Daugavpils ūdens”</w:t>
    </w:r>
  </w:p>
  <w:p w:rsidR="00887F5C" w:rsidRDefault="00887F5C" w:rsidP="00887F5C">
    <w:pPr>
      <w:pStyle w:val="Header"/>
      <w:jc w:val="right"/>
    </w:pPr>
    <w:r>
      <w:t>iepirkumu komisijas</w:t>
    </w:r>
  </w:p>
  <w:p w:rsidR="00887F5C" w:rsidRDefault="00887F5C" w:rsidP="00887F5C">
    <w:pPr>
      <w:pStyle w:val="Header"/>
      <w:jc w:val="right"/>
    </w:pPr>
    <w:r w:rsidRPr="007D7C33">
      <w:t xml:space="preserve">2016.gada </w:t>
    </w:r>
    <w:r>
      <w:t>05.augusta</w:t>
    </w:r>
    <w:r w:rsidRPr="007D7C33">
      <w:t xml:space="preserve"> sēdē</w:t>
    </w:r>
  </w:p>
  <w:p w:rsidR="00887F5C" w:rsidRDefault="00887F5C" w:rsidP="00887F5C">
    <w:pPr>
      <w:pStyle w:val="Header"/>
      <w:jc w:val="right"/>
    </w:pPr>
    <w:r>
      <w:t>Iepirkuma procedūras Nr.DŪ-2016/31 protokols Nr.1</w:t>
    </w:r>
  </w:p>
  <w:p w:rsidR="00E70F88" w:rsidRPr="009835A9" w:rsidRDefault="00E70F88" w:rsidP="00D1441E">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E6" w:rsidRPr="004835A0" w:rsidRDefault="001643E6" w:rsidP="001643E6">
    <w:pPr>
      <w:pStyle w:val="Header"/>
      <w:jc w:val="right"/>
      <w:rPr>
        <w:b/>
      </w:rPr>
    </w:pPr>
    <w:r w:rsidRPr="004835A0">
      <w:rPr>
        <w:b/>
      </w:rPr>
      <w:t>APSTIPRINĀTS</w:t>
    </w:r>
  </w:p>
  <w:p w:rsidR="001643E6" w:rsidRDefault="001643E6" w:rsidP="001643E6">
    <w:pPr>
      <w:pStyle w:val="Header"/>
      <w:jc w:val="right"/>
    </w:pPr>
    <w:r>
      <w:t>SIA „Daugavpils ūdens”</w:t>
    </w:r>
  </w:p>
  <w:p w:rsidR="001643E6" w:rsidRDefault="001643E6" w:rsidP="001643E6">
    <w:pPr>
      <w:pStyle w:val="Header"/>
      <w:jc w:val="right"/>
    </w:pPr>
    <w:r>
      <w:t>iepirkumu komisijas</w:t>
    </w:r>
  </w:p>
  <w:p w:rsidR="001643E6" w:rsidRDefault="001643E6" w:rsidP="001643E6">
    <w:pPr>
      <w:pStyle w:val="Header"/>
      <w:jc w:val="right"/>
    </w:pPr>
    <w:r w:rsidRPr="007D7C33">
      <w:t xml:space="preserve">2016.gada </w:t>
    </w:r>
    <w:r>
      <w:t>05.augusta</w:t>
    </w:r>
    <w:r w:rsidRPr="007D7C33">
      <w:t xml:space="preserve"> sēdē</w:t>
    </w:r>
  </w:p>
  <w:p w:rsidR="001643E6" w:rsidRDefault="001643E6" w:rsidP="001643E6">
    <w:pPr>
      <w:pStyle w:val="Header"/>
      <w:jc w:val="right"/>
    </w:pPr>
    <w:r>
      <w:t>Iepirkuma procedūras Nr.DŪ-2016/31 protokols Nr.1</w:t>
    </w:r>
  </w:p>
  <w:p w:rsidR="00E70F88" w:rsidRPr="009835A9" w:rsidRDefault="00E70F88"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3D7"/>
    <w:multiLevelType w:val="multilevel"/>
    <w:tmpl w:val="890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136E"/>
    <w:multiLevelType w:val="multilevel"/>
    <w:tmpl w:val="14B6D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354E0"/>
    <w:multiLevelType w:val="multilevel"/>
    <w:tmpl w:val="CD1E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63195"/>
    <w:multiLevelType w:val="multilevel"/>
    <w:tmpl w:val="61E04AE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A26AB"/>
    <w:multiLevelType w:val="multilevel"/>
    <w:tmpl w:val="749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F5360"/>
    <w:multiLevelType w:val="multilevel"/>
    <w:tmpl w:val="C78A9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E19F0"/>
    <w:multiLevelType w:val="multilevel"/>
    <w:tmpl w:val="990A8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05A1A"/>
    <w:multiLevelType w:val="multilevel"/>
    <w:tmpl w:val="C0E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97853"/>
    <w:multiLevelType w:val="multilevel"/>
    <w:tmpl w:val="96327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C5401"/>
    <w:multiLevelType w:val="multilevel"/>
    <w:tmpl w:val="715AF2B8"/>
    <w:lvl w:ilvl="0">
      <w:start w:val="1"/>
      <w:numFmt w:val="decimal"/>
      <w:lvlText w:val="%1."/>
      <w:lvlJc w:val="left"/>
      <w:pPr>
        <w:ind w:left="360" w:hanging="360"/>
      </w:p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2C58F9"/>
    <w:multiLevelType w:val="multilevel"/>
    <w:tmpl w:val="28EA0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2" w15:restartNumberingAfterBreak="0">
    <w:nsid w:val="40E845F9"/>
    <w:multiLevelType w:val="multilevel"/>
    <w:tmpl w:val="3DA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BE27B4"/>
    <w:multiLevelType w:val="multilevel"/>
    <w:tmpl w:val="B32C4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D3539"/>
    <w:multiLevelType w:val="multilevel"/>
    <w:tmpl w:val="12FA813A"/>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5D2300"/>
    <w:multiLevelType w:val="multilevel"/>
    <w:tmpl w:val="FC7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1233D"/>
    <w:multiLevelType w:val="multilevel"/>
    <w:tmpl w:val="082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5"/>
  </w:num>
  <w:num w:numId="4">
    <w:abstractNumId w:val="19"/>
  </w:num>
  <w:num w:numId="5">
    <w:abstractNumId w:val="9"/>
  </w:num>
  <w:num w:numId="6">
    <w:abstractNumId w:val="18"/>
  </w:num>
  <w:num w:numId="7">
    <w:abstractNumId w:val="3"/>
  </w:num>
  <w:num w:numId="8">
    <w:abstractNumId w:val="20"/>
  </w:num>
  <w:num w:numId="9">
    <w:abstractNumId w:val="2"/>
  </w:num>
  <w:num w:numId="10">
    <w:abstractNumId w:val="16"/>
  </w:num>
  <w:num w:numId="11">
    <w:abstractNumId w:val="4"/>
  </w:num>
  <w:num w:numId="12">
    <w:abstractNumId w:val="5"/>
  </w:num>
  <w:num w:numId="13">
    <w:abstractNumId w:val="8"/>
  </w:num>
  <w:num w:numId="14">
    <w:abstractNumId w:val="6"/>
  </w:num>
  <w:num w:numId="15">
    <w:abstractNumId w:val="12"/>
  </w:num>
  <w:num w:numId="16">
    <w:abstractNumId w:val="1"/>
  </w:num>
  <w:num w:numId="17">
    <w:abstractNumId w:val="7"/>
  </w:num>
  <w:num w:numId="18">
    <w:abstractNumId w:val="10"/>
  </w:num>
  <w:num w:numId="19">
    <w:abstractNumId w:val="0"/>
  </w:num>
  <w:num w:numId="20">
    <w:abstractNumId w:val="1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42C5"/>
    <w:rsid w:val="00036D74"/>
    <w:rsid w:val="00046500"/>
    <w:rsid w:val="0005265F"/>
    <w:rsid w:val="000569C4"/>
    <w:rsid w:val="00057D0F"/>
    <w:rsid w:val="00061294"/>
    <w:rsid w:val="00064C4D"/>
    <w:rsid w:val="00073A3B"/>
    <w:rsid w:val="000840DD"/>
    <w:rsid w:val="00087F10"/>
    <w:rsid w:val="0009325F"/>
    <w:rsid w:val="000A6E8A"/>
    <w:rsid w:val="000B4B70"/>
    <w:rsid w:val="000B6495"/>
    <w:rsid w:val="000C121A"/>
    <w:rsid w:val="000C25D3"/>
    <w:rsid w:val="000C70ED"/>
    <w:rsid w:val="000C7FFC"/>
    <w:rsid w:val="000D4445"/>
    <w:rsid w:val="000D50E1"/>
    <w:rsid w:val="000D7F21"/>
    <w:rsid w:val="000E683A"/>
    <w:rsid w:val="000E7679"/>
    <w:rsid w:val="000F1062"/>
    <w:rsid w:val="000F174B"/>
    <w:rsid w:val="000F28FC"/>
    <w:rsid w:val="00100999"/>
    <w:rsid w:val="00100E47"/>
    <w:rsid w:val="00101401"/>
    <w:rsid w:val="00101853"/>
    <w:rsid w:val="001106A1"/>
    <w:rsid w:val="00110CE0"/>
    <w:rsid w:val="00113F99"/>
    <w:rsid w:val="00115744"/>
    <w:rsid w:val="0012636D"/>
    <w:rsid w:val="00126E66"/>
    <w:rsid w:val="00127F6E"/>
    <w:rsid w:val="00132841"/>
    <w:rsid w:val="001365CE"/>
    <w:rsid w:val="00136F88"/>
    <w:rsid w:val="0013739E"/>
    <w:rsid w:val="00153933"/>
    <w:rsid w:val="0016023C"/>
    <w:rsid w:val="001643E6"/>
    <w:rsid w:val="001646C2"/>
    <w:rsid w:val="00164740"/>
    <w:rsid w:val="00174551"/>
    <w:rsid w:val="0018232F"/>
    <w:rsid w:val="00184011"/>
    <w:rsid w:val="00186BCE"/>
    <w:rsid w:val="00191EB8"/>
    <w:rsid w:val="001940B2"/>
    <w:rsid w:val="001A6CAD"/>
    <w:rsid w:val="001B5803"/>
    <w:rsid w:val="001C4114"/>
    <w:rsid w:val="001C686F"/>
    <w:rsid w:val="001D0657"/>
    <w:rsid w:val="001E2648"/>
    <w:rsid w:val="001F03C0"/>
    <w:rsid w:val="001F0A6B"/>
    <w:rsid w:val="001F2FF1"/>
    <w:rsid w:val="001F3B66"/>
    <w:rsid w:val="00202EF2"/>
    <w:rsid w:val="00210FD6"/>
    <w:rsid w:val="00216575"/>
    <w:rsid w:val="002232F1"/>
    <w:rsid w:val="0022450C"/>
    <w:rsid w:val="0022516B"/>
    <w:rsid w:val="00230D4F"/>
    <w:rsid w:val="002319FA"/>
    <w:rsid w:val="00244B7C"/>
    <w:rsid w:val="00253C61"/>
    <w:rsid w:val="002550AE"/>
    <w:rsid w:val="00260495"/>
    <w:rsid w:val="00263701"/>
    <w:rsid w:val="0026566A"/>
    <w:rsid w:val="0026728E"/>
    <w:rsid w:val="00276F2E"/>
    <w:rsid w:val="002801AE"/>
    <w:rsid w:val="00281074"/>
    <w:rsid w:val="002834CF"/>
    <w:rsid w:val="00287ECE"/>
    <w:rsid w:val="00295960"/>
    <w:rsid w:val="002A4FAA"/>
    <w:rsid w:val="002B0BEB"/>
    <w:rsid w:val="002C3DFB"/>
    <w:rsid w:val="002C5F79"/>
    <w:rsid w:val="002C75BF"/>
    <w:rsid w:val="002D55D1"/>
    <w:rsid w:val="002D726D"/>
    <w:rsid w:val="002E0A71"/>
    <w:rsid w:val="002E337D"/>
    <w:rsid w:val="002E33F6"/>
    <w:rsid w:val="002F6944"/>
    <w:rsid w:val="00302295"/>
    <w:rsid w:val="0030563E"/>
    <w:rsid w:val="00310088"/>
    <w:rsid w:val="003101E5"/>
    <w:rsid w:val="003111DD"/>
    <w:rsid w:val="00311943"/>
    <w:rsid w:val="00315028"/>
    <w:rsid w:val="0031609D"/>
    <w:rsid w:val="0032120B"/>
    <w:rsid w:val="00325D8F"/>
    <w:rsid w:val="003304D8"/>
    <w:rsid w:val="003312B9"/>
    <w:rsid w:val="00334B43"/>
    <w:rsid w:val="00337379"/>
    <w:rsid w:val="003434D0"/>
    <w:rsid w:val="0034398F"/>
    <w:rsid w:val="00344B4C"/>
    <w:rsid w:val="0035680A"/>
    <w:rsid w:val="003716FE"/>
    <w:rsid w:val="00373ABC"/>
    <w:rsid w:val="00373FF0"/>
    <w:rsid w:val="00376F8D"/>
    <w:rsid w:val="0038353C"/>
    <w:rsid w:val="00390C8B"/>
    <w:rsid w:val="00396F1E"/>
    <w:rsid w:val="003A0A89"/>
    <w:rsid w:val="003A176D"/>
    <w:rsid w:val="003A4961"/>
    <w:rsid w:val="003A6DFE"/>
    <w:rsid w:val="003B03A5"/>
    <w:rsid w:val="003B3268"/>
    <w:rsid w:val="003B36A0"/>
    <w:rsid w:val="003B41B1"/>
    <w:rsid w:val="003B517F"/>
    <w:rsid w:val="003C5D13"/>
    <w:rsid w:val="003C7ED8"/>
    <w:rsid w:val="003D0072"/>
    <w:rsid w:val="003D5F4D"/>
    <w:rsid w:val="003E15CA"/>
    <w:rsid w:val="003E2008"/>
    <w:rsid w:val="003E2179"/>
    <w:rsid w:val="003E4F3C"/>
    <w:rsid w:val="003E6025"/>
    <w:rsid w:val="003F7CC6"/>
    <w:rsid w:val="00401D1D"/>
    <w:rsid w:val="00402BD1"/>
    <w:rsid w:val="00403D7E"/>
    <w:rsid w:val="00405065"/>
    <w:rsid w:val="004079BD"/>
    <w:rsid w:val="00410CCC"/>
    <w:rsid w:val="004119BF"/>
    <w:rsid w:val="00412FA5"/>
    <w:rsid w:val="00413278"/>
    <w:rsid w:val="004139E9"/>
    <w:rsid w:val="004203B6"/>
    <w:rsid w:val="00430FD4"/>
    <w:rsid w:val="004341DB"/>
    <w:rsid w:val="00444C6B"/>
    <w:rsid w:val="004464A2"/>
    <w:rsid w:val="00446952"/>
    <w:rsid w:val="004505F8"/>
    <w:rsid w:val="00451801"/>
    <w:rsid w:val="004630E7"/>
    <w:rsid w:val="00467CAE"/>
    <w:rsid w:val="004711EA"/>
    <w:rsid w:val="00476DF6"/>
    <w:rsid w:val="00477D85"/>
    <w:rsid w:val="00482C9F"/>
    <w:rsid w:val="004835A0"/>
    <w:rsid w:val="00484357"/>
    <w:rsid w:val="0048463C"/>
    <w:rsid w:val="004864AB"/>
    <w:rsid w:val="00486D33"/>
    <w:rsid w:val="00492232"/>
    <w:rsid w:val="00494683"/>
    <w:rsid w:val="00495034"/>
    <w:rsid w:val="00497585"/>
    <w:rsid w:val="004A3000"/>
    <w:rsid w:val="004B6C41"/>
    <w:rsid w:val="004C3043"/>
    <w:rsid w:val="004C3584"/>
    <w:rsid w:val="004D0E2F"/>
    <w:rsid w:val="004D0EB6"/>
    <w:rsid w:val="004D2812"/>
    <w:rsid w:val="004D4A58"/>
    <w:rsid w:val="004D7566"/>
    <w:rsid w:val="004E229B"/>
    <w:rsid w:val="004F3080"/>
    <w:rsid w:val="004F4C14"/>
    <w:rsid w:val="004F5192"/>
    <w:rsid w:val="004F7C71"/>
    <w:rsid w:val="005035BE"/>
    <w:rsid w:val="00504261"/>
    <w:rsid w:val="00516741"/>
    <w:rsid w:val="00517298"/>
    <w:rsid w:val="005172D2"/>
    <w:rsid w:val="00523F53"/>
    <w:rsid w:val="00525122"/>
    <w:rsid w:val="0053102F"/>
    <w:rsid w:val="005334E5"/>
    <w:rsid w:val="00544C0F"/>
    <w:rsid w:val="00550579"/>
    <w:rsid w:val="00550CA4"/>
    <w:rsid w:val="00556662"/>
    <w:rsid w:val="00556CAF"/>
    <w:rsid w:val="00567D45"/>
    <w:rsid w:val="005A6BE8"/>
    <w:rsid w:val="005B67BC"/>
    <w:rsid w:val="005C2187"/>
    <w:rsid w:val="005D156C"/>
    <w:rsid w:val="005D3DC4"/>
    <w:rsid w:val="005D50A7"/>
    <w:rsid w:val="005D6608"/>
    <w:rsid w:val="005E30A6"/>
    <w:rsid w:val="005F339D"/>
    <w:rsid w:val="005F43D2"/>
    <w:rsid w:val="005F652E"/>
    <w:rsid w:val="005F65D8"/>
    <w:rsid w:val="00600C7E"/>
    <w:rsid w:val="00603A3E"/>
    <w:rsid w:val="0060423B"/>
    <w:rsid w:val="00606838"/>
    <w:rsid w:val="00614947"/>
    <w:rsid w:val="00617CAA"/>
    <w:rsid w:val="00617ECE"/>
    <w:rsid w:val="006214DB"/>
    <w:rsid w:val="006267CD"/>
    <w:rsid w:val="0063332D"/>
    <w:rsid w:val="0063429A"/>
    <w:rsid w:val="00634452"/>
    <w:rsid w:val="00637A5C"/>
    <w:rsid w:val="006413DB"/>
    <w:rsid w:val="00641F2A"/>
    <w:rsid w:val="00642532"/>
    <w:rsid w:val="00642940"/>
    <w:rsid w:val="0065425B"/>
    <w:rsid w:val="00662863"/>
    <w:rsid w:val="00664EB0"/>
    <w:rsid w:val="00670AD4"/>
    <w:rsid w:val="00675587"/>
    <w:rsid w:val="00676504"/>
    <w:rsid w:val="00694EBD"/>
    <w:rsid w:val="00696FF8"/>
    <w:rsid w:val="00697C71"/>
    <w:rsid w:val="006A3F82"/>
    <w:rsid w:val="006A6247"/>
    <w:rsid w:val="006B2982"/>
    <w:rsid w:val="006B55C6"/>
    <w:rsid w:val="006B63E0"/>
    <w:rsid w:val="006B6CC3"/>
    <w:rsid w:val="006C4B9F"/>
    <w:rsid w:val="006C52D0"/>
    <w:rsid w:val="006C5503"/>
    <w:rsid w:val="006E267E"/>
    <w:rsid w:val="006E70D7"/>
    <w:rsid w:val="006E7118"/>
    <w:rsid w:val="006F4493"/>
    <w:rsid w:val="00705C8C"/>
    <w:rsid w:val="00707DF8"/>
    <w:rsid w:val="00711ABF"/>
    <w:rsid w:val="00715EEC"/>
    <w:rsid w:val="00717D45"/>
    <w:rsid w:val="0072023C"/>
    <w:rsid w:val="00720C75"/>
    <w:rsid w:val="0072117E"/>
    <w:rsid w:val="0072615D"/>
    <w:rsid w:val="007374E0"/>
    <w:rsid w:val="00740A23"/>
    <w:rsid w:val="00750D52"/>
    <w:rsid w:val="007524E3"/>
    <w:rsid w:val="00756789"/>
    <w:rsid w:val="00763B43"/>
    <w:rsid w:val="00763E58"/>
    <w:rsid w:val="00767652"/>
    <w:rsid w:val="007722F9"/>
    <w:rsid w:val="00773C2A"/>
    <w:rsid w:val="00776440"/>
    <w:rsid w:val="00776C34"/>
    <w:rsid w:val="0077749A"/>
    <w:rsid w:val="00783E4D"/>
    <w:rsid w:val="007905F4"/>
    <w:rsid w:val="00795FE3"/>
    <w:rsid w:val="007A1048"/>
    <w:rsid w:val="007A6133"/>
    <w:rsid w:val="007A71ED"/>
    <w:rsid w:val="007B1F43"/>
    <w:rsid w:val="007B40E2"/>
    <w:rsid w:val="007B46B5"/>
    <w:rsid w:val="007B52A7"/>
    <w:rsid w:val="007C20EE"/>
    <w:rsid w:val="007C2B35"/>
    <w:rsid w:val="007C776E"/>
    <w:rsid w:val="007D4C2F"/>
    <w:rsid w:val="007D6F87"/>
    <w:rsid w:val="007D7C33"/>
    <w:rsid w:val="007E17DB"/>
    <w:rsid w:val="007F51A8"/>
    <w:rsid w:val="00803DBE"/>
    <w:rsid w:val="00811105"/>
    <w:rsid w:val="00815722"/>
    <w:rsid w:val="00826376"/>
    <w:rsid w:val="00833733"/>
    <w:rsid w:val="00835035"/>
    <w:rsid w:val="008417A8"/>
    <w:rsid w:val="008472B0"/>
    <w:rsid w:val="008574DE"/>
    <w:rsid w:val="008701F2"/>
    <w:rsid w:val="008720EF"/>
    <w:rsid w:val="00875284"/>
    <w:rsid w:val="008864E7"/>
    <w:rsid w:val="00886F69"/>
    <w:rsid w:val="00887F5C"/>
    <w:rsid w:val="00890FF9"/>
    <w:rsid w:val="00895B19"/>
    <w:rsid w:val="00896374"/>
    <w:rsid w:val="008A2D87"/>
    <w:rsid w:val="008A2FA9"/>
    <w:rsid w:val="008A5EC6"/>
    <w:rsid w:val="008A72BD"/>
    <w:rsid w:val="008B0DD0"/>
    <w:rsid w:val="008B3CD8"/>
    <w:rsid w:val="008C7FAE"/>
    <w:rsid w:val="008D21A9"/>
    <w:rsid w:val="008E4FEE"/>
    <w:rsid w:val="008E5587"/>
    <w:rsid w:val="008E5CCB"/>
    <w:rsid w:val="008E61C6"/>
    <w:rsid w:val="008F4A93"/>
    <w:rsid w:val="009124B9"/>
    <w:rsid w:val="0091410A"/>
    <w:rsid w:val="009142E2"/>
    <w:rsid w:val="00915B94"/>
    <w:rsid w:val="00917E6D"/>
    <w:rsid w:val="009226B8"/>
    <w:rsid w:val="00935B5C"/>
    <w:rsid w:val="00937563"/>
    <w:rsid w:val="00940CE6"/>
    <w:rsid w:val="00941959"/>
    <w:rsid w:val="00942B4E"/>
    <w:rsid w:val="00943C10"/>
    <w:rsid w:val="00944B2D"/>
    <w:rsid w:val="009525CD"/>
    <w:rsid w:val="00953466"/>
    <w:rsid w:val="0095537F"/>
    <w:rsid w:val="00955AD4"/>
    <w:rsid w:val="00961171"/>
    <w:rsid w:val="00967DC1"/>
    <w:rsid w:val="00974B89"/>
    <w:rsid w:val="009754FF"/>
    <w:rsid w:val="0098556D"/>
    <w:rsid w:val="0099396C"/>
    <w:rsid w:val="009A2844"/>
    <w:rsid w:val="009A5C93"/>
    <w:rsid w:val="009A706B"/>
    <w:rsid w:val="009A7277"/>
    <w:rsid w:val="009B00DE"/>
    <w:rsid w:val="009B28F8"/>
    <w:rsid w:val="009B3617"/>
    <w:rsid w:val="009D46E1"/>
    <w:rsid w:val="009E4415"/>
    <w:rsid w:val="009E4B93"/>
    <w:rsid w:val="00A01E63"/>
    <w:rsid w:val="00A03F24"/>
    <w:rsid w:val="00A07DD1"/>
    <w:rsid w:val="00A1289B"/>
    <w:rsid w:val="00A16ED1"/>
    <w:rsid w:val="00A256FD"/>
    <w:rsid w:val="00A2637A"/>
    <w:rsid w:val="00A27C4D"/>
    <w:rsid w:val="00A3043F"/>
    <w:rsid w:val="00A402A5"/>
    <w:rsid w:val="00A60B44"/>
    <w:rsid w:val="00A731E2"/>
    <w:rsid w:val="00A76424"/>
    <w:rsid w:val="00A77DC3"/>
    <w:rsid w:val="00A77F0F"/>
    <w:rsid w:val="00A82487"/>
    <w:rsid w:val="00A83AA8"/>
    <w:rsid w:val="00A842E9"/>
    <w:rsid w:val="00A8451F"/>
    <w:rsid w:val="00A86889"/>
    <w:rsid w:val="00A873A6"/>
    <w:rsid w:val="00A878AD"/>
    <w:rsid w:val="00A92CEC"/>
    <w:rsid w:val="00A95AB8"/>
    <w:rsid w:val="00AA1015"/>
    <w:rsid w:val="00AA3468"/>
    <w:rsid w:val="00AA68BB"/>
    <w:rsid w:val="00AA6C52"/>
    <w:rsid w:val="00AB2DB0"/>
    <w:rsid w:val="00AB66A4"/>
    <w:rsid w:val="00AB7041"/>
    <w:rsid w:val="00AB75E6"/>
    <w:rsid w:val="00AB7D67"/>
    <w:rsid w:val="00AC06C6"/>
    <w:rsid w:val="00AC184D"/>
    <w:rsid w:val="00AD0F60"/>
    <w:rsid w:val="00AE1E0B"/>
    <w:rsid w:val="00AF0C35"/>
    <w:rsid w:val="00AF100A"/>
    <w:rsid w:val="00B039C8"/>
    <w:rsid w:val="00B03B41"/>
    <w:rsid w:val="00B1043D"/>
    <w:rsid w:val="00B113AB"/>
    <w:rsid w:val="00B227FE"/>
    <w:rsid w:val="00B274E0"/>
    <w:rsid w:val="00B3075B"/>
    <w:rsid w:val="00B5494E"/>
    <w:rsid w:val="00B67D81"/>
    <w:rsid w:val="00B724CF"/>
    <w:rsid w:val="00B73BF9"/>
    <w:rsid w:val="00B75798"/>
    <w:rsid w:val="00B75CAF"/>
    <w:rsid w:val="00B77D86"/>
    <w:rsid w:val="00B83BE9"/>
    <w:rsid w:val="00B850F1"/>
    <w:rsid w:val="00B85825"/>
    <w:rsid w:val="00B9241F"/>
    <w:rsid w:val="00B93513"/>
    <w:rsid w:val="00BA42AF"/>
    <w:rsid w:val="00BA54D3"/>
    <w:rsid w:val="00BB1865"/>
    <w:rsid w:val="00BB1C6D"/>
    <w:rsid w:val="00BB7371"/>
    <w:rsid w:val="00BC10F9"/>
    <w:rsid w:val="00BD2CFA"/>
    <w:rsid w:val="00BD47F8"/>
    <w:rsid w:val="00BD5F25"/>
    <w:rsid w:val="00BE063E"/>
    <w:rsid w:val="00BE1BF0"/>
    <w:rsid w:val="00BE4FEE"/>
    <w:rsid w:val="00BE5E9A"/>
    <w:rsid w:val="00BE7985"/>
    <w:rsid w:val="00C10451"/>
    <w:rsid w:val="00C107B2"/>
    <w:rsid w:val="00C163F1"/>
    <w:rsid w:val="00C208DF"/>
    <w:rsid w:val="00C32B1B"/>
    <w:rsid w:val="00C36587"/>
    <w:rsid w:val="00C375B3"/>
    <w:rsid w:val="00C51227"/>
    <w:rsid w:val="00C66A98"/>
    <w:rsid w:val="00C72FEE"/>
    <w:rsid w:val="00C84A5F"/>
    <w:rsid w:val="00C87CAA"/>
    <w:rsid w:val="00C95B29"/>
    <w:rsid w:val="00CA0B17"/>
    <w:rsid w:val="00CA1C6B"/>
    <w:rsid w:val="00CA28EB"/>
    <w:rsid w:val="00CA7AFC"/>
    <w:rsid w:val="00CB06D8"/>
    <w:rsid w:val="00CC4300"/>
    <w:rsid w:val="00CE144F"/>
    <w:rsid w:val="00CF0584"/>
    <w:rsid w:val="00CF1AF6"/>
    <w:rsid w:val="00CF2ED8"/>
    <w:rsid w:val="00CF4A94"/>
    <w:rsid w:val="00D07D24"/>
    <w:rsid w:val="00D12657"/>
    <w:rsid w:val="00D143EE"/>
    <w:rsid w:val="00D1441E"/>
    <w:rsid w:val="00D21CF4"/>
    <w:rsid w:val="00D241A3"/>
    <w:rsid w:val="00D27ECE"/>
    <w:rsid w:val="00D27F85"/>
    <w:rsid w:val="00D32FA3"/>
    <w:rsid w:val="00D33F43"/>
    <w:rsid w:val="00D42572"/>
    <w:rsid w:val="00D42E1D"/>
    <w:rsid w:val="00D42EEC"/>
    <w:rsid w:val="00D470AD"/>
    <w:rsid w:val="00D50F0A"/>
    <w:rsid w:val="00D6224F"/>
    <w:rsid w:val="00D666F8"/>
    <w:rsid w:val="00D67C4E"/>
    <w:rsid w:val="00D923D8"/>
    <w:rsid w:val="00D94989"/>
    <w:rsid w:val="00DA4DFC"/>
    <w:rsid w:val="00DC119E"/>
    <w:rsid w:val="00DD00F6"/>
    <w:rsid w:val="00DD2B88"/>
    <w:rsid w:val="00DF2352"/>
    <w:rsid w:val="00DF3C66"/>
    <w:rsid w:val="00DF7896"/>
    <w:rsid w:val="00E013B6"/>
    <w:rsid w:val="00E01935"/>
    <w:rsid w:val="00E02CF4"/>
    <w:rsid w:val="00E06A09"/>
    <w:rsid w:val="00E132D2"/>
    <w:rsid w:val="00E22B91"/>
    <w:rsid w:val="00E25125"/>
    <w:rsid w:val="00E40A4F"/>
    <w:rsid w:val="00E50819"/>
    <w:rsid w:val="00E5283F"/>
    <w:rsid w:val="00E539FE"/>
    <w:rsid w:val="00E54FCE"/>
    <w:rsid w:val="00E70F88"/>
    <w:rsid w:val="00E7437B"/>
    <w:rsid w:val="00E74525"/>
    <w:rsid w:val="00E758E2"/>
    <w:rsid w:val="00E832B0"/>
    <w:rsid w:val="00E86D59"/>
    <w:rsid w:val="00E90752"/>
    <w:rsid w:val="00E927BB"/>
    <w:rsid w:val="00E95C9E"/>
    <w:rsid w:val="00E96440"/>
    <w:rsid w:val="00EA3B9E"/>
    <w:rsid w:val="00EA7D54"/>
    <w:rsid w:val="00EB03C9"/>
    <w:rsid w:val="00EB52B3"/>
    <w:rsid w:val="00EC555E"/>
    <w:rsid w:val="00ED142D"/>
    <w:rsid w:val="00ED5053"/>
    <w:rsid w:val="00ED75BB"/>
    <w:rsid w:val="00EE075A"/>
    <w:rsid w:val="00EE16D5"/>
    <w:rsid w:val="00EE2482"/>
    <w:rsid w:val="00EF137C"/>
    <w:rsid w:val="00EF1901"/>
    <w:rsid w:val="00EF2264"/>
    <w:rsid w:val="00EF497B"/>
    <w:rsid w:val="00F002B1"/>
    <w:rsid w:val="00F00646"/>
    <w:rsid w:val="00F054D4"/>
    <w:rsid w:val="00F11CD1"/>
    <w:rsid w:val="00F208D3"/>
    <w:rsid w:val="00F2349F"/>
    <w:rsid w:val="00F24700"/>
    <w:rsid w:val="00F262A3"/>
    <w:rsid w:val="00F262BD"/>
    <w:rsid w:val="00F33F26"/>
    <w:rsid w:val="00F34121"/>
    <w:rsid w:val="00F350A2"/>
    <w:rsid w:val="00F37CE6"/>
    <w:rsid w:val="00F37E84"/>
    <w:rsid w:val="00F518C7"/>
    <w:rsid w:val="00F604F8"/>
    <w:rsid w:val="00F67CDE"/>
    <w:rsid w:val="00F80E52"/>
    <w:rsid w:val="00F8279A"/>
    <w:rsid w:val="00F840CA"/>
    <w:rsid w:val="00F84C0C"/>
    <w:rsid w:val="00F87B0B"/>
    <w:rsid w:val="00F90798"/>
    <w:rsid w:val="00F92BDD"/>
    <w:rsid w:val="00F959C8"/>
    <w:rsid w:val="00FA0D63"/>
    <w:rsid w:val="00FA1D93"/>
    <w:rsid w:val="00FA5E0D"/>
    <w:rsid w:val="00FB1A58"/>
    <w:rsid w:val="00FB2890"/>
    <w:rsid w:val="00FB662A"/>
    <w:rsid w:val="00FC3FD0"/>
    <w:rsid w:val="00FC6837"/>
    <w:rsid w:val="00FD2F0D"/>
    <w:rsid w:val="00FE176A"/>
    <w:rsid w:val="00FE243E"/>
    <w:rsid w:val="00FE2F32"/>
    <w:rsid w:val="00FE3DB2"/>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80F8F076-71D0-4366-9AC4-8EE339C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319FA"/>
    <w:pPr>
      <w:shd w:val="clear" w:color="auto" w:fill="FFFFFF"/>
      <w:suppressAutoHyphens/>
      <w:autoSpaceDN w:val="0"/>
      <w:spacing w:line="274" w:lineRule="exact"/>
      <w:ind w:right="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240792159">
      <w:bodyDiv w:val="1"/>
      <w:marLeft w:val="0"/>
      <w:marRight w:val="0"/>
      <w:marTop w:val="0"/>
      <w:marBottom w:val="0"/>
      <w:divBdr>
        <w:top w:val="none" w:sz="0" w:space="0" w:color="auto"/>
        <w:left w:val="none" w:sz="0" w:space="0" w:color="auto"/>
        <w:bottom w:val="none" w:sz="0" w:space="0" w:color="auto"/>
        <w:right w:val="none" w:sz="0" w:space="0" w:color="auto"/>
      </w:divBdr>
    </w:div>
    <w:div w:id="391661242">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640887413">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404639142">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5598">
      <w:bodyDiv w:val="1"/>
      <w:marLeft w:val="0"/>
      <w:marRight w:val="0"/>
      <w:marTop w:val="0"/>
      <w:marBottom w:val="0"/>
      <w:divBdr>
        <w:top w:val="none" w:sz="0" w:space="0" w:color="auto"/>
        <w:left w:val="none" w:sz="0" w:space="0" w:color="auto"/>
        <w:bottom w:val="none" w:sz="0" w:space="0" w:color="auto"/>
        <w:right w:val="none" w:sz="0" w:space="0" w:color="auto"/>
      </w:divBdr>
    </w:div>
    <w:div w:id="1969041961">
      <w:bodyDiv w:val="1"/>
      <w:marLeft w:val="0"/>
      <w:marRight w:val="0"/>
      <w:marTop w:val="0"/>
      <w:marBottom w:val="0"/>
      <w:divBdr>
        <w:top w:val="none" w:sz="0" w:space="0" w:color="auto"/>
        <w:left w:val="none" w:sz="0" w:space="0" w:color="auto"/>
        <w:bottom w:val="none" w:sz="0" w:space="0" w:color="auto"/>
        <w:right w:val="none" w:sz="0" w:space="0" w:color="auto"/>
      </w:divBdr>
    </w:div>
    <w:div w:id="20901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CF42-B04D-4BDA-BC25-2848723D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36</Pages>
  <Words>9008</Words>
  <Characters>51351</Characters>
  <Application>Microsoft Office Word</Application>
  <DocSecurity>0</DocSecurity>
  <Lines>427</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60239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Inga Kalninja</cp:lastModifiedBy>
  <cp:revision>15</cp:revision>
  <cp:lastPrinted>2016-08-05T12:01:00Z</cp:lastPrinted>
  <dcterms:created xsi:type="dcterms:W3CDTF">2016-08-04T10:13:00Z</dcterms:created>
  <dcterms:modified xsi:type="dcterms:W3CDTF">2016-08-05T12:28:00Z</dcterms:modified>
</cp:coreProperties>
</file>